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570E36" w:rsidRDefault="00A3316D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</w:rPr>
      </w:pPr>
      <w:r w:rsidRPr="00570E36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</w:rPr>
        <w:t>Для вас родители!</w:t>
      </w: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Pr="00A3316D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</w:p>
    <w:p w:rsidR="00A3316D" w:rsidRPr="00A3316D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</w:pPr>
      <w:r w:rsidRPr="00A3316D"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  <w:t xml:space="preserve">ПАМЯТКИ </w:t>
      </w:r>
    </w:p>
    <w:p w:rsidR="000A5C16" w:rsidRPr="00A3316D" w:rsidRDefault="00A3316D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</w:rPr>
      </w:pPr>
      <w:r w:rsidRPr="00A3316D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</w:rPr>
        <w:t>«</w:t>
      </w:r>
      <w:proofErr w:type="gramStart"/>
      <w:r w:rsidR="000A5C16" w:rsidRPr="00A3316D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  <w:lang w:val="en-US"/>
        </w:rPr>
        <w:t>STEAM</w:t>
      </w:r>
      <w:proofErr w:type="gramEnd"/>
      <w:r w:rsidRPr="00A3316D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</w:rPr>
        <w:t xml:space="preserve">ОБРАЗОВАНИЕ </w:t>
      </w:r>
      <w:r w:rsidR="000A5C16" w:rsidRPr="00A3316D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</w:rPr>
        <w:t>ДОШКОЛЬНИКОВ</w:t>
      </w:r>
      <w:r w:rsidRPr="00A3316D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</w:rPr>
        <w:t>»</w:t>
      </w:r>
    </w:p>
    <w:p w:rsidR="00A3316D" w:rsidRDefault="00A3316D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</w:p>
    <w:p w:rsidR="00A3316D" w:rsidRDefault="00A3316D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</w:p>
    <w:p w:rsidR="00A3316D" w:rsidRDefault="00A3316D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</w:p>
    <w:p w:rsidR="00A3316D" w:rsidRPr="00570E36" w:rsidRDefault="00A3316D" w:rsidP="00A3316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570E36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Подготовила: воспитатель Дубинина Е.А.</w:t>
      </w:r>
    </w:p>
    <w:p w:rsidR="000A5C16" w:rsidRPr="00A3316D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56"/>
        </w:rPr>
      </w:pPr>
    </w:p>
    <w:p w:rsid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Default="000A5C16" w:rsidP="000A5C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0A5C16" w:rsidRDefault="000A5C16">
      <w:pP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br w:type="page"/>
      </w:r>
    </w:p>
    <w:p w:rsidR="006E7844" w:rsidRDefault="006E7844" w:rsidP="00A3316D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jc w:val="center"/>
        <w:rPr>
          <w:rFonts w:ascii="Times New Roman" w:eastAsia="Merriweather" w:hAnsi="Times New Roman" w:cs="Times New Roman"/>
          <w:color w:val="C00000"/>
          <w:sz w:val="24"/>
          <w:szCs w:val="24"/>
        </w:rPr>
      </w:pPr>
      <w:r w:rsidRPr="00F50E7F">
        <w:rPr>
          <w:rFonts w:ascii="Times New Roman" w:eastAsia="Merriweather" w:hAnsi="Times New Roman" w:cs="Times New Roman"/>
          <w:color w:val="C00000"/>
          <w:sz w:val="24"/>
          <w:szCs w:val="24"/>
        </w:rPr>
        <w:lastRenderedPageBreak/>
        <w:t>ЧЕМ ЗАНЯТЬ РЕБЕНКА ДОМА ИЛИ В ДОРОГЕ:</w:t>
      </w:r>
    </w:p>
    <w:p w:rsidR="006E7844" w:rsidRPr="00F50E7F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b w:val="0"/>
          <w:color w:val="C00000"/>
          <w:sz w:val="24"/>
          <w:szCs w:val="24"/>
        </w:rPr>
      </w:pPr>
      <w:r w:rsidRPr="00F50E7F">
        <w:rPr>
          <w:rFonts w:ascii="Times New Roman" w:eastAsia="Merriweather" w:hAnsi="Times New Roman" w:cs="Times New Roman"/>
          <w:color w:val="C00000"/>
          <w:sz w:val="24"/>
          <w:szCs w:val="24"/>
        </w:rPr>
        <w:t>МАСТЕРИМ ЛАБИРИНТЫ НА ТАРЕЛКАХ</w:t>
      </w:r>
    </w:p>
    <w:p w:rsidR="006E7844" w:rsidRPr="00E21F28" w:rsidRDefault="006E7844" w:rsidP="006E7844">
      <w:pPr>
        <w:pStyle w:val="11"/>
        <w:spacing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4914240" cy="2028825"/>
            <wp:effectExtent l="114300" t="57150" r="58420" b="142875"/>
            <wp:docPr id="42" name="image36.jpg" descr="Чем занять ребенка дома или в дороге: мастерим лабиринты на тарелк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Чем занять ребенка дома или в дороге: мастерим лабиринты на тарелках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2984" cy="2032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70210E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hyperlink r:id="rId7">
        <w:r w:rsidR="006E7844" w:rsidRPr="00E21F28">
          <w:rPr>
            <w:rFonts w:ascii="Times New Roman" w:hAnsi="Times New Roman" w:cs="Times New Roman"/>
            <w:b/>
            <w:sz w:val="24"/>
            <w:szCs w:val="24"/>
          </w:rPr>
          <w:t>Чем занять ребенка дома</w:t>
        </w:r>
      </w:hyperlink>
      <w:r w:rsidR="006E7844"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или в дороге, когда все игры сыграны, книжки перечитаны, а мультфильмы надоели? Есть идея! Простая поделка для малышей своими руками - лабиринт из обычных бумажных тарелок с фигурами на магнитах. Эта простая игрушка своими руками поможет занять малыша на какое-то время.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Что замечательно в этой поделке для детей - как только один лабиринт надоест, тут же можно смастерить другой.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Что вам понадобится для этой поделки - лабиринта из бумажной тарелки: 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бумажные тарелки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циркуль 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маркеры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деревянные палочки для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кебабов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или для мороженого 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магниты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скрепка или монета</w:t>
      </w:r>
    </w:p>
    <w:p w:rsidR="006E7844" w:rsidRPr="00E21F28" w:rsidRDefault="006E7844" w:rsidP="006E7844">
      <w:pPr>
        <w:pStyle w:val="1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клей (клеевой пистолет)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Приступаем к поделке, своими руками мастерим лабиринт из бумажной тарелки, чтобы было чем занять ребенка дома или в поездке.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Для начала продумайте сюжет лабиринта. Это может быть полная опасностей дорога кролика к заветной морковке или полет межгалактического крейсера к родной планете.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2073275" cy="1304925"/>
            <wp:effectExtent l="114300" t="57150" r="60325" b="142875"/>
            <wp:docPr id="44" name="image37.jpg" descr="чем занять ребенка дома, чем занять ребенка в поездке, поделка, поделки для детей, лабиринт из бумажной тарелки, поделка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чем занять ребенка дома, чем занять ребенка в поездке, поделка, поделки для детей, лабиринт из бумажной тарелки, поделка своими руками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04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2130425" cy="1314450"/>
            <wp:effectExtent l="114300" t="57150" r="60325" b="133350"/>
            <wp:docPr id="46" name="image48.jpg" descr="чем занять ребенка дома, чем занять ребенка в поездке, поделка, поделки для детей, лабиринт из бумажной тарелки, поделка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 descr="чем занять ребенка дома, чем занять ребенка в поездке, поделка, поделки для детей, лабиринт из бумажной тарелки, поделка своими руками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lastRenderedPageBreak/>
        <w:t xml:space="preserve">Циркулем рисуем лабиринт. Наводим рисунок маркером. По ходу лабиринта обозначаем препятствия, а в центре тарелки - то, ради чего наш герой будет преодолевать столь непростой путь: морковка или планета. Если с рисованием у вас не задалось, можно наклеить наклейку или вырезать подходящую картинку,  да хоть с коробки печенья. 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Теперь рисуем и вырезаем героя (межгалактический крейсер или кролика). На обратную сторону наклеиваем скрепку или монетку. Параллельно с этим на деревянную палочку клеим магнит.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Как играть лабиринтом из бумажной тарелки? Кладем героя на лабиринт, а с обратной стороны тарелки манипулируем им при помощи палочки </w:t>
      </w:r>
      <w:proofErr w:type="gram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в</w:t>
      </w:r>
      <w:proofErr w:type="gram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магнитом.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Если вы не знаете, чем занять ребенка в поездке или дома, возьмите на вооружение эту простую поделку. </w:t>
      </w:r>
    </w:p>
    <w:p w:rsidR="006E7844" w:rsidRPr="00E21F28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b w:val="0"/>
          <w:color w:val="333333"/>
          <w:sz w:val="24"/>
          <w:szCs w:val="24"/>
        </w:rPr>
      </w:pPr>
      <w:bookmarkStart w:id="0" w:name="_hnooj74a6pbi" w:colFirst="0" w:colLast="0"/>
      <w:bookmarkEnd w:id="0"/>
      <w:r w:rsidRPr="00E21F28">
        <w:rPr>
          <w:rFonts w:ascii="Times New Roman" w:eastAsia="Merriweather" w:hAnsi="Times New Roman" w:cs="Times New Roman"/>
          <w:color w:val="333333"/>
          <w:sz w:val="24"/>
          <w:szCs w:val="24"/>
        </w:rPr>
        <w:t xml:space="preserve">Как использовать </w:t>
      </w:r>
      <w:proofErr w:type="spellStart"/>
      <w:r w:rsidRPr="00E21F28">
        <w:rPr>
          <w:rFonts w:ascii="Times New Roman" w:eastAsia="Merriweather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eastAsia="Merriweather" w:hAnsi="Times New Roman" w:cs="Times New Roman"/>
          <w:color w:val="333333"/>
          <w:sz w:val="24"/>
          <w:szCs w:val="24"/>
        </w:rPr>
        <w:t xml:space="preserve"> для изучения математики: 8 отличных примеров</w:t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4138613" cy="2324100"/>
            <wp:effectExtent l="95250" t="57150" r="33655" b="133350"/>
            <wp:docPr id="51" name="image33.jpg" descr="Учим математику с LEGO: как использовать конструктор Лего на уроках математ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Учим математику с LEGO: как использовать конструктор Лего на уроках математики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F28">
        <w:rPr>
          <w:rFonts w:ascii="Times New Roman" w:hAnsi="Times New Roman" w:cs="Times New Roman"/>
          <w:b/>
          <w:sz w:val="24"/>
          <w:szCs w:val="24"/>
        </w:rPr>
        <w:t xml:space="preserve">Мы собрали подсказки для школьных учителей и родителей, которые перевели детей на домашнее обучение, как использовать </w:t>
      </w:r>
      <w:hyperlink r:id="rId11">
        <w:r w:rsidRPr="00E21F28">
          <w:rPr>
            <w:rFonts w:ascii="Times New Roman" w:hAnsi="Times New Roman" w:cs="Times New Roman"/>
            <w:b/>
            <w:sz w:val="24"/>
            <w:szCs w:val="24"/>
          </w:rPr>
          <w:t xml:space="preserve">конструктор </w:t>
        </w:r>
        <w:proofErr w:type="spellStart"/>
        <w:r w:rsidRPr="00E21F28">
          <w:rPr>
            <w:rFonts w:ascii="Times New Roman" w:hAnsi="Times New Roman" w:cs="Times New Roman"/>
            <w:b/>
            <w:sz w:val="24"/>
            <w:szCs w:val="24"/>
          </w:rPr>
          <w:t>Лего</w:t>
        </w:r>
        <w:proofErr w:type="spellEnd"/>
      </w:hyperlink>
      <w:r w:rsidRPr="00E21F28">
        <w:rPr>
          <w:rFonts w:ascii="Times New Roman" w:hAnsi="Times New Roman" w:cs="Times New Roman"/>
          <w:b/>
          <w:sz w:val="24"/>
          <w:szCs w:val="24"/>
        </w:rPr>
        <w:t xml:space="preserve"> для обучения, в частности на </w:t>
      </w:r>
      <w:hyperlink r:id="rId12">
        <w:r w:rsidRPr="00E21F28">
          <w:rPr>
            <w:rFonts w:ascii="Times New Roman" w:hAnsi="Times New Roman" w:cs="Times New Roman"/>
            <w:b/>
            <w:sz w:val="24"/>
            <w:szCs w:val="24"/>
          </w:rPr>
          <w:t>уроках математики</w:t>
        </w:r>
      </w:hyperlink>
      <w:r w:rsidRPr="00E21F2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В рамках реформирования системы образования министр образования Лилия Гриневич заявила, что в начальных школах учителя будут использовать конструктор </w:t>
      </w:r>
      <w:proofErr w:type="spellStart"/>
      <w:r w:rsidRPr="00E21F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sz w:val="24"/>
          <w:szCs w:val="24"/>
        </w:rPr>
        <w:t xml:space="preserve"> для обучения. А вот как собственно можно использовать конструктор </w:t>
      </w:r>
      <w:proofErr w:type="spellStart"/>
      <w:r w:rsidRPr="00E21F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sz w:val="24"/>
          <w:szCs w:val="24"/>
        </w:rPr>
        <w:t xml:space="preserve"> на </w:t>
      </w:r>
      <w:hyperlink r:id="rId13">
        <w:r w:rsidRPr="00E21F28">
          <w:rPr>
            <w:rFonts w:ascii="Times New Roman" w:hAnsi="Times New Roman" w:cs="Times New Roman"/>
            <w:sz w:val="24"/>
            <w:szCs w:val="24"/>
          </w:rPr>
          <w:t>уроках математики</w:t>
        </w:r>
      </w:hyperlink>
      <w:r w:rsidRPr="00E21F28">
        <w:rPr>
          <w:rFonts w:ascii="Times New Roman" w:hAnsi="Times New Roman" w:cs="Times New Roman"/>
          <w:sz w:val="24"/>
          <w:szCs w:val="24"/>
        </w:rPr>
        <w:t xml:space="preserve">, мы сейчас и расскажем.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sz w:val="24"/>
          <w:szCs w:val="24"/>
        </w:rPr>
        <w:t xml:space="preserve">Итак, вот несколько идей, как использовать конструктор </w:t>
      </w:r>
      <w:proofErr w:type="spellStart"/>
      <w:r w:rsidRPr="00E21F28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sz w:val="24"/>
          <w:szCs w:val="24"/>
        </w:rPr>
        <w:t xml:space="preserve"> на уроках в школе и дома для </w:t>
      </w:r>
      <w:hyperlink r:id="rId14">
        <w:r w:rsidRPr="00E21F28">
          <w:rPr>
            <w:rFonts w:ascii="Times New Roman" w:hAnsi="Times New Roman" w:cs="Times New Roman"/>
            <w:sz w:val="24"/>
            <w:szCs w:val="24"/>
          </w:rPr>
          <w:t>изучения математики</w:t>
        </w:r>
      </w:hyperlink>
      <w:r w:rsidRPr="00E21F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844" w:rsidRPr="00E21F28" w:rsidRDefault="006E7844" w:rsidP="006E7844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color w:val="333333"/>
          <w:sz w:val="24"/>
          <w:szCs w:val="24"/>
        </w:rPr>
      </w:pPr>
      <w:bookmarkStart w:id="1" w:name="_vmnzkeyqj4f7" w:colFirst="0" w:colLast="0"/>
      <w:bookmarkEnd w:id="1"/>
      <w:r w:rsidRPr="00E21F28">
        <w:rPr>
          <w:color w:val="333333"/>
          <w:sz w:val="24"/>
          <w:szCs w:val="24"/>
        </w:rPr>
        <w:t xml:space="preserve">Учим детей считать при помощи </w:t>
      </w:r>
      <w:proofErr w:type="spellStart"/>
      <w:r w:rsidRPr="00E21F28">
        <w:rPr>
          <w:color w:val="333333"/>
          <w:sz w:val="24"/>
          <w:szCs w:val="24"/>
        </w:rPr>
        <w:t>Лего</w:t>
      </w:r>
      <w:proofErr w:type="spellEnd"/>
      <w:r w:rsidRPr="00E21F28">
        <w:rPr>
          <w:color w:val="333333"/>
          <w:sz w:val="24"/>
          <w:szCs w:val="24"/>
        </w:rPr>
        <w:t>: сложение и вычитание</w:t>
      </w:r>
    </w:p>
    <w:p w:rsidR="006E7844" w:rsidRPr="00E21F28" w:rsidRDefault="006E7844" w:rsidP="006E7844">
      <w:pPr>
        <w:pStyle w:val="2"/>
        <w:spacing w:before="0" w:beforeAutospacing="0" w:after="0" w:afterAutospacing="0" w:line="360" w:lineRule="auto"/>
        <w:ind w:firstLine="709"/>
        <w:jc w:val="both"/>
        <w:rPr>
          <w:color w:val="333333"/>
          <w:sz w:val="24"/>
          <w:szCs w:val="24"/>
        </w:rPr>
      </w:pPr>
      <w:bookmarkStart w:id="2" w:name="_1o9rt4key109" w:colFirst="0" w:colLast="0"/>
      <w:bookmarkEnd w:id="2"/>
      <w:r w:rsidRPr="00E21F28">
        <w:rPr>
          <w:color w:val="333333"/>
          <w:sz w:val="24"/>
          <w:szCs w:val="24"/>
        </w:rPr>
        <w:t xml:space="preserve">Все очень просто. Считаем либо сами детали </w:t>
      </w:r>
      <w:proofErr w:type="spellStart"/>
      <w:r w:rsidRPr="00E21F28">
        <w:rPr>
          <w:color w:val="333333"/>
          <w:sz w:val="24"/>
          <w:szCs w:val="24"/>
        </w:rPr>
        <w:t>Лего</w:t>
      </w:r>
      <w:proofErr w:type="spellEnd"/>
      <w:r w:rsidRPr="00E21F28">
        <w:rPr>
          <w:color w:val="333333"/>
          <w:sz w:val="24"/>
          <w:szCs w:val="24"/>
        </w:rPr>
        <w:t xml:space="preserve">, либо точечки на них. </w:t>
      </w:r>
    </w:p>
    <w:p w:rsidR="006E7844" w:rsidRPr="00E21F28" w:rsidRDefault="006E7844" w:rsidP="006E7844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color w:val="333333"/>
          <w:sz w:val="24"/>
          <w:szCs w:val="24"/>
        </w:rPr>
      </w:pPr>
      <w:bookmarkStart w:id="3" w:name="_wxlhzqyxj49u" w:colFirst="0" w:colLast="0"/>
      <w:bookmarkEnd w:id="3"/>
      <w:r w:rsidRPr="00E21F28">
        <w:rPr>
          <w:color w:val="333333"/>
          <w:sz w:val="24"/>
          <w:szCs w:val="24"/>
        </w:rPr>
        <w:t xml:space="preserve">Учим математику с конструктором </w:t>
      </w:r>
      <w:proofErr w:type="spellStart"/>
      <w:r w:rsidRPr="00E21F28">
        <w:rPr>
          <w:color w:val="333333"/>
          <w:sz w:val="24"/>
          <w:szCs w:val="24"/>
        </w:rPr>
        <w:t>Лего</w:t>
      </w:r>
      <w:proofErr w:type="spellEnd"/>
      <w:r w:rsidRPr="00E21F28">
        <w:rPr>
          <w:color w:val="333333"/>
          <w:sz w:val="24"/>
          <w:szCs w:val="24"/>
        </w:rPr>
        <w:t>: дроби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Чтобы объяснить наглядно, строим башню из необходимого количества деталей. Чтобы объяснить, что такое одна третья - из трех, одна четвертая - из четырех. Или же 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объясняем, что каждая точечка на детали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обозначает одну часть. Обратите внимание на картинку, где показано, как можно помочь ребенку решать примеры с дробями. Вот еще пара способов, как на уроке математики с помощью конструктора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объяснить ребенку, что такое целое число, и как оно может состоять из различных частей. Также на картинке ниже показан пример, как выглядят задачки для закрепления данного материала.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Измеряем предметы с помощью конструктора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и строим графики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Чтобы измерить предметы, строим башенку из конструктора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. А затем сравниваем длину нескольких вещей, выкладывая кубики столбиками. Так можно рассказать детям, зачем нужны графики, как их строят и зачем.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Учим таблицу умножения с помощью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Лего</w:t>
      </w:r>
      <w:proofErr w:type="spellEnd"/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Простой п</w:t>
      </w:r>
      <w:r w:rsidRPr="00E21F28">
        <w:rPr>
          <w:rFonts w:ascii="Times New Roman" w:hAnsi="Times New Roman" w:cs="Times New Roman"/>
          <w:sz w:val="24"/>
          <w:szCs w:val="24"/>
        </w:rPr>
        <w:t xml:space="preserve">ример, как объяснить ребенку, что такое умножение, перед тем как начинать </w:t>
      </w:r>
      <w:hyperlink r:id="rId15">
        <w:r w:rsidRPr="00E21F28">
          <w:rPr>
            <w:rFonts w:ascii="Times New Roman" w:hAnsi="Times New Roman" w:cs="Times New Roman"/>
            <w:sz w:val="24"/>
            <w:szCs w:val="24"/>
          </w:rPr>
          <w:t>учить таблицу умножения</w:t>
        </w:r>
      </w:hyperlink>
      <w:r w:rsidRPr="00E21F28">
        <w:rPr>
          <w:rFonts w:ascii="Times New Roman" w:hAnsi="Times New Roman" w:cs="Times New Roman"/>
          <w:sz w:val="24"/>
          <w:szCs w:val="24"/>
        </w:rPr>
        <w:t>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Математические задачки для детей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Можно придумывать математические задачи для детей, которые они будут решать при помощи конструктора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. Например, попросите ребенка построить башню из 20 деталей. Сможет ли он это сделать из двух равноценных половин? Из одинаковых третей? четвертей? А какая часть деталей голубого цвета? 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Объясняем "</w:t>
      </w:r>
      <w:proofErr w:type="spellStart"/>
      <w:proofErr w:type="gram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больше-меньше</w:t>
      </w:r>
      <w:proofErr w:type="spellEnd"/>
      <w:proofErr w:type="gramEnd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" с помощью </w:t>
      </w:r>
      <w:proofErr w:type="spell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Лего</w:t>
      </w:r>
      <w:proofErr w:type="spellEnd"/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словно специально был создан для того, чтобы объяснять детям на уроках математики, какое число больше, а какое - меньше.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Изучаем десятичную систему в виде игры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Ребенок выбирает кубик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Лего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>, бросает его в цель. Затем в зависимости от того, на какое поле попал кубик и сколько у него шипов, нужно назвать число. Например, на картинке у нас получилось - 4 тысячи 2 сотни 6 десятков - 4260.</w:t>
      </w:r>
      <w:r w:rsidRPr="00E21F28">
        <w:rPr>
          <w:rFonts w:ascii="Times New Roman" w:hAnsi="Times New Roman" w:cs="Times New Roman"/>
          <w:sz w:val="24"/>
          <w:szCs w:val="24"/>
        </w:rPr>
        <w:br w:type="page"/>
      </w:r>
    </w:p>
    <w:p w:rsidR="006E7844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color w:val="C00000"/>
          <w:sz w:val="24"/>
          <w:szCs w:val="24"/>
        </w:rPr>
      </w:pPr>
      <w:bookmarkStart w:id="4" w:name="_yv8yg0e78v05" w:colFirst="0" w:colLast="0"/>
      <w:bookmarkStart w:id="5" w:name="_62pn4iv2i3ri" w:colFirst="0" w:colLast="0"/>
      <w:bookmarkStart w:id="6" w:name="_8mpgqvb29j" w:colFirst="0" w:colLast="0"/>
      <w:bookmarkEnd w:id="4"/>
      <w:bookmarkEnd w:id="5"/>
      <w:bookmarkEnd w:id="6"/>
      <w:r w:rsidRPr="00E21F28">
        <w:rPr>
          <w:rFonts w:ascii="Times New Roman" w:eastAsia="Merriweather" w:hAnsi="Times New Roman" w:cs="Times New Roman"/>
          <w:color w:val="C00000"/>
          <w:sz w:val="24"/>
          <w:szCs w:val="24"/>
        </w:rPr>
        <w:lastRenderedPageBreak/>
        <w:t>21 ИДЕЯ, КАК СДЕЛАТЬ ИГРУШКИ ДЛЯ ДЕТЕЙ</w:t>
      </w:r>
    </w:p>
    <w:p w:rsidR="006E7844" w:rsidRPr="00E21F28" w:rsidRDefault="006E7844" w:rsidP="006E7844">
      <w:pPr>
        <w:pStyle w:val="1"/>
        <w:keepNext w:val="0"/>
        <w:keepLines w:val="0"/>
        <w:pBdr>
          <w:bottom w:val="none" w:sz="0" w:space="1" w:color="auto"/>
        </w:pBdr>
        <w:shd w:val="clear" w:color="auto" w:fill="FFFFFF"/>
        <w:spacing w:before="0" w:line="360" w:lineRule="auto"/>
        <w:ind w:firstLine="709"/>
        <w:jc w:val="center"/>
        <w:rPr>
          <w:rFonts w:ascii="Times New Roman" w:eastAsia="Merriweather" w:hAnsi="Times New Roman" w:cs="Times New Roman"/>
          <w:b w:val="0"/>
          <w:color w:val="C00000"/>
          <w:sz w:val="24"/>
          <w:szCs w:val="24"/>
        </w:rPr>
      </w:pPr>
      <w:r w:rsidRPr="00E21F28">
        <w:rPr>
          <w:rFonts w:ascii="Times New Roman" w:eastAsia="Merriweather" w:hAnsi="Times New Roman" w:cs="Times New Roman"/>
          <w:color w:val="C00000"/>
          <w:sz w:val="24"/>
          <w:szCs w:val="24"/>
        </w:rPr>
        <w:t>ИЗ КАРТОННЫХ КОРОБОК СВОИМИ РУКАМИ</w:t>
      </w:r>
    </w:p>
    <w:p w:rsidR="006E7844" w:rsidRPr="00E21F28" w:rsidRDefault="006E7844" w:rsidP="006E7844">
      <w:pPr>
        <w:pStyle w:val="11"/>
        <w:spacing w:line="36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4466860" cy="1990725"/>
            <wp:effectExtent l="114300" t="57150" r="67310" b="142875"/>
            <wp:docPr id="52" name="image46.jpg" descr="21 идея, как сделать игрушки для детей из картонных коробок 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 descr="21 идея, как сделать игрушки для детей из картонных коробок своими руками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190" cy="19908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Как всегда, самые простые игры для детей оказываются самыми интересными, а</w:t>
      </w:r>
      <w:hyperlink r:id="rId17">
        <w:r w:rsidRPr="00E21F28">
          <w:rPr>
            <w:rFonts w:ascii="Times New Roman" w:hAnsi="Times New Roman" w:cs="Times New Roman"/>
            <w:b/>
            <w:sz w:val="24"/>
            <w:szCs w:val="24"/>
          </w:rPr>
          <w:t>игрушки из картонных коробок</w:t>
        </w:r>
      </w:hyperlink>
      <w:r w:rsidRPr="00E21F28">
        <w:rPr>
          <w:rFonts w:ascii="Times New Roman" w:hAnsi="Times New Roman" w:cs="Times New Roman"/>
          <w:b/>
          <w:sz w:val="24"/>
          <w:szCs w:val="24"/>
        </w:rPr>
        <w:t>, с</w:t>
      </w: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деланные своими руками 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самыми любимыми</w:t>
      </w:r>
      <w:proofErr w:type="gramStart"/>
      <w:r w:rsidRPr="00E21F28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Pr="00E21F28">
        <w:rPr>
          <w:rFonts w:ascii="Times New Roman" w:hAnsi="Times New Roman" w:cs="Times New Roman"/>
          <w:color w:val="333333"/>
          <w:sz w:val="24"/>
          <w:szCs w:val="24"/>
        </w:rPr>
        <w:t>К</w:t>
      </w:r>
      <w:proofErr w:type="gram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артонные коробки – отличный материал для строительства, творчества и игр. Из обычных коробок от холодильника, телевизора, посудомоечной машины и других крупногабаритных вещей получаются отличные домики для детей, машинки, ракеты и корабли. Мы предлагаем вам 21 идею, что можно сделать из картонной коробки своими </w:t>
      </w:r>
      <w:proofErr w:type="spell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руками</w:t>
      </w:r>
      <w:proofErr w:type="gramStart"/>
      <w:r w:rsidRPr="00E21F28">
        <w:rPr>
          <w:rFonts w:ascii="Times New Roman" w:hAnsi="Times New Roman" w:cs="Times New Roman"/>
          <w:color w:val="333333"/>
          <w:sz w:val="24"/>
          <w:szCs w:val="24"/>
        </w:rPr>
        <w:t>.Е</w:t>
      </w:r>
      <w:proofErr w:type="gramEnd"/>
      <w:r w:rsidRPr="00E21F28">
        <w:rPr>
          <w:rFonts w:ascii="Times New Roman" w:hAnsi="Times New Roman" w:cs="Times New Roman"/>
          <w:color w:val="333333"/>
          <w:sz w:val="24"/>
          <w:szCs w:val="24"/>
        </w:rPr>
        <w:t>сли</w:t>
      </w:r>
      <w:proofErr w:type="spellEnd"/>
      <w:r w:rsidRPr="00E21F28">
        <w:rPr>
          <w:rFonts w:ascii="Times New Roman" w:hAnsi="Times New Roman" w:cs="Times New Roman"/>
          <w:color w:val="333333"/>
          <w:sz w:val="24"/>
          <w:szCs w:val="24"/>
        </w:rPr>
        <w:t xml:space="preserve"> коробок у вас в доме не оказалось, но наши идеи вдохновили вам на то, чтобы сделать игрушки из коробок своими руками, вы можете попросить их в ближайшем магазине техники.</w:t>
      </w:r>
    </w:p>
    <w:p w:rsidR="006E7844" w:rsidRPr="00E21F28" w:rsidRDefault="0070210E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333333"/>
          <w:sz w:val="24"/>
          <w:szCs w:val="24"/>
        </w:rPr>
      </w:pPr>
      <w:hyperlink r:id="rId18"/>
      <w:r w:rsidR="006E7844" w:rsidRPr="00E21F28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200275" cy="2643188"/>
            <wp:effectExtent l="133350" t="76200" r="66675" b="138430"/>
            <wp:docPr id="53" name="image26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431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hyperlink r:id="rId20">
        <w:r w:rsidR="006E7844" w:rsidRPr="00E21F28">
          <w:rPr>
            <w:rFonts w:ascii="Times New Roman" w:hAnsi="Times New Roman" w:cs="Times New Roman"/>
            <w:noProof/>
            <w:color w:val="333333"/>
            <w:sz w:val="24"/>
            <w:szCs w:val="24"/>
          </w:rPr>
          <w:drawing>
            <wp:inline distT="114300" distB="114300" distL="114300" distR="114300">
              <wp:extent cx="2700031" cy="2638425"/>
              <wp:effectExtent l="133350" t="76200" r="81280" b="142875"/>
              <wp:docPr id="54" name="image30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0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  <pic:cNvPicPr preferRelativeResize="0"/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04735" cy="264302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76200" dist="38100" dir="78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pic:spPr>
                  </pic:pic>
                </a:graphicData>
              </a:graphic>
            </wp:inline>
          </w:drawing>
        </w:r>
      </w:hyperlink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Корабль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Поезд из коробок своими руками. Паровозик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114300" distB="114300" distL="114300" distR="114300">
            <wp:extent cx="2135791" cy="2857500"/>
            <wp:effectExtent l="95250" t="76200" r="36195" b="133350"/>
            <wp:docPr id="55" name="image4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685" cy="28613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2302179" cy="2914650"/>
            <wp:effectExtent l="114300" t="57150" r="79375" b="133350"/>
            <wp:docPr id="56" name="image3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274" cy="29185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Дорога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картонных коробок своими руками: Машина из коробки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2072640" cy="2066925"/>
            <wp:effectExtent l="114300" t="57150" r="60960" b="142875"/>
            <wp:docPr id="57" name="image3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720" cy="2070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2324100" cy="2076450"/>
            <wp:effectExtent l="114300" t="57150" r="57150" b="133350"/>
            <wp:docPr id="58" name="image4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712" cy="20805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Кукольный домик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картонных коробок: Гараж из коробки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картонных коробок своими руками: Ракета из коробки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609725" cy="2087861"/>
            <wp:effectExtent l="114300" t="57150" r="66675" b="141605"/>
            <wp:docPr id="59" name="image4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486" cy="2092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457325" cy="2085975"/>
            <wp:effectExtent l="114300" t="57150" r="66675" b="142875"/>
            <wp:docPr id="60" name="image1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807" cy="2092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lastRenderedPageBreak/>
        <w:t>Игрушки из коробок: Замок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Светофор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Домик для детей из коробки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Башни из коробок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343025" cy="2333861"/>
            <wp:effectExtent l="133350" t="57150" r="85725" b="142875"/>
            <wp:docPr id="61" name="image3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ракета +из коробки, корабль +из коробок, поезд из коробок, гараж +из коробки +своими руками, что можно сделать +из картонной короб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ракета +из коробки, корабль +из коробок, поезд из коробок, гараж +из коробки +своими руками, что можно сделать +из картонной коробки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222" cy="2341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426266" cy="2333625"/>
            <wp:effectExtent l="114300" t="57150" r="59690" b="142875"/>
            <wp:docPr id="62" name="image23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552" cy="2337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561287" cy="2333625"/>
            <wp:effectExtent l="114300" t="57150" r="58420" b="123825"/>
            <wp:docPr id="64" name="image2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464" cy="23413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Домик для детей из коробки своими руками. Дачный вариант.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Замок из коробок своими руками. В таком замке могут жить настоящие коты.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 для самых маленьких: Домик для детей из коробки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454733" cy="2400300"/>
            <wp:effectExtent l="114300" t="57150" r="69850" b="133350"/>
            <wp:docPr id="66" name="image17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080" cy="24041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419225" cy="2409410"/>
            <wp:effectExtent l="114300" t="57150" r="66675" b="124460"/>
            <wp:docPr id="69" name="image1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24174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21F28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114300" distB="114300" distL="114300" distR="114300">
            <wp:extent cx="1416969" cy="2447925"/>
            <wp:effectExtent l="114300" t="57150" r="69215" b="142875"/>
            <wp:docPr id="70" name="image2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+из коробок +своими руками, игрушки +из коробок, игрушки +из картонных коробок, игрушки +из картонных коробок +своими руками, игрушки +для детей +из картонных коробок, домик +для детей +своими руками, домик +из коробки, машина +из коробки, кукольный домик +своими руками, +что сделать ребенку +из картонных коробок, ракета +из коробки, корабль +из коробок, поезд из коробок, гараж +из коробки +своими руками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4518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Кукольный домик своими руками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для детей из картонных коробок своими руками.</w:t>
      </w:r>
    </w:p>
    <w:p w:rsidR="006E7844" w:rsidRPr="00E21F28" w:rsidRDefault="006E7844" w:rsidP="006E7844">
      <w:pPr>
        <w:pStyle w:val="11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Стиральная машина из коробок своими руками</w:t>
      </w:r>
    </w:p>
    <w:p w:rsidR="006E7844" w:rsidRDefault="006E7844" w:rsidP="006E7844">
      <w:pPr>
        <w:pStyle w:val="11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E21F28">
        <w:rPr>
          <w:rFonts w:ascii="Times New Roman" w:hAnsi="Times New Roman" w:cs="Times New Roman"/>
          <w:color w:val="333333"/>
          <w:sz w:val="24"/>
          <w:szCs w:val="24"/>
        </w:rPr>
        <w:t>Игрушки из коробок: Плита и еще одна стиральная машина из коробок своими руками. Игрушки из коробок: Аквариум из коробок своими руками. Игрушки из коробок: Телевизор из коробок своими руками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br w:type="page"/>
      </w:r>
    </w:p>
    <w:p w:rsidR="00DA3379" w:rsidRPr="00DA3379" w:rsidRDefault="00DA3379" w:rsidP="00DA337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color w:val="C00000"/>
          <w:sz w:val="24"/>
          <w:szCs w:val="24"/>
          <w:lang w:val="en-US" w:eastAsia="en-US"/>
        </w:rPr>
        <w:lastRenderedPageBreak/>
        <w:t>STEAM</w:t>
      </w:r>
      <w:r w:rsidRPr="00DA3379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t xml:space="preserve"> ОБРАЗОВАНИЕ – УНИВЕРСАЛЬНЫЙ ИНСТРУМЕНТ ДОСТИЖЕНИЯ ЦЕЛЕВЫХ ОРИЕНТИРОВ ФГОС ДО</w:t>
      </w:r>
    </w:p>
    <w:p w:rsid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  <w:r w:rsidRPr="00DA337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106045</wp:posOffset>
            </wp:positionV>
            <wp:extent cx="2419350" cy="1442085"/>
            <wp:effectExtent l="114300" t="57150" r="76200" b="139065"/>
            <wp:wrapSquare wrapText="bothSides"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42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</w:pP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i/>
          <w:sz w:val="24"/>
          <w:szCs w:val="24"/>
          <w:lang w:eastAsia="en-US"/>
        </w:rPr>
        <w:t>Аннотация.</w:t>
      </w: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Сегодняшний мир не похож </w:t>
      </w:r>
      <w:proofErr w:type="gramStart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на</w:t>
      </w:r>
      <w:proofErr w:type="gramEnd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вчерашний, а завтрашний – не будет похож на сегодняшний! Динамично развивающиеся технологии внедряются во все сферы жизнедеятельности человека.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65% современных детей вырастут, овладев профессиями, которых пока не существует сегодня. Будущим специалистам потребуется всесторонняя подготовка и знания из самых разных областей технологии, естественных наук и инженерии.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STEAM вдохновляет наших детей – будущее поколение изобретателей, новаторов и лидеров проводить исследования как ученые, моделировать как технологи, конструировать как инженеры, созидать как художники, аналитически мыслить как математики, и играть как дети.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Сегодня STEAM-образование развивается, как один из основных мировых трендов и основано на применении междисциплинарного и прикладного подхода, а также на интеграции всех пяти направлений в единую схему обучения. Обязательными условиями такого обучения являются его непрерывность и возможность взаимодействия детей в рабочих группах, где они могут аккумулировать идеи и обмениваться размышлениями. Именно поэтому, модули для развития абстрактного и логического мышления, такие как: </w:t>
      </w:r>
      <w:proofErr w:type="spellStart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Лего</w:t>
      </w:r>
      <w:proofErr w:type="spellEnd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- технология, детская опытно-экспериментальная деятельность и детская исследовательская деятельность – входят в нашу основную образовательную программу.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Благодаря STEM-подходу дети могут вникать в логику происходящих явлений, понимать их взаимосвязь, изучать мир системно и тем самым вырабатывать в себе любознательность, инженерный стиль мышления, умение выходить из критических ситуаций, вырабатывают навык командной работы и осваивают основы менеджмента и </w:t>
      </w:r>
      <w:proofErr w:type="spellStart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самопрезентации</w:t>
      </w:r>
      <w:proofErr w:type="spellEnd"/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которые, в свою очередь, обеспечивают кардинально новый уровень развития ребенка.</w:t>
      </w:r>
    </w:p>
    <w:p w:rsidR="00DA3379" w:rsidRPr="00DA3379" w:rsidRDefault="00DA3379" w:rsidP="00DA3379">
      <w:pPr>
        <w:spacing w:after="160" w:line="256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br w:type="page"/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</w:pPr>
      <w:r w:rsidRPr="00DA3379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3810</wp:posOffset>
            </wp:positionV>
            <wp:extent cx="2533650" cy="2231390"/>
            <wp:effectExtent l="114300" t="38100" r="57150" b="92710"/>
            <wp:wrapSquare wrapText="bothSides"/>
            <wp:docPr id="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31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A337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eastAsia="en-US"/>
        </w:rPr>
        <w:t>ЧТО ТАКОЕ STE</w:t>
      </w:r>
      <w:proofErr w:type="gramStart"/>
      <w:r w:rsidRPr="00DA337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eastAsia="en-US"/>
        </w:rPr>
        <w:t>А</w:t>
      </w:r>
      <w:proofErr w:type="gramEnd"/>
      <w:r w:rsidRPr="00DA3379"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eastAsia="en-US"/>
        </w:rPr>
        <w:t>M?</w:t>
      </w:r>
    </w:p>
    <w:p w:rsid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STEAM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– акроним, который состоит из слов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science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technology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engineering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mathematics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/>
        </w:rPr>
        <w:t>art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(наука, технология, инженерия, искусство, математика).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Эти дисциплины связаны друг с другом и развиваются синхронно, причем быстрыми темпами. Вскоре появятся профессии, которые нам с вами даже сложно вообразить, но все они 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будут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так или иначе касаться технологий в разрезе естественных наук.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STEAM – это один из трендов в мировом образовании, который подразумевает смешанную среду обучения, и показывает ребенку, как применять науку и искусство воедино в повседневной жизни.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366395</wp:posOffset>
            </wp:positionV>
            <wp:extent cx="5819775" cy="1785620"/>
            <wp:effectExtent l="133350" t="57150" r="85725" b="138430"/>
            <wp:wrapSquare wrapText="bothSides"/>
            <wp:docPr id="7" name="Рисунок 12" descr="Описание: C:\Users\Alena\Desktop\dlya-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Alena\Desktop\dlya-sajt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85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Почему STE</w:t>
      </w:r>
      <w:proofErr w:type="gramStart"/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</w:t>
      </w:r>
      <w:proofErr w:type="gramEnd"/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M?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Сегодня развитию технической направленности отдан приоритет. По всей России развивается сеть технопарков, создан новый российский формат дополнительного образования детей в этой сфере, обеспечивающий объединение усилий науки, бизнеса и государства для формирования системы ускоренного развития технических способностей детей с целью взращивания инженеров и ученых нового типа. Но творчество и изобретательность всегда занимали центральное место в российской истории прогресса, а креативность является ведущей компетенцией XXI века, поэтому вектор развития дошкольного образования совпадает с пределами и возможностями 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STE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АM-образования.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Как реализовать STEAM образование?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Вся история развития экономики состоит из взаимного влияния самых разных областей науки, на первый взгляд весьма далёких друг от друга. В XXI в. именно на стыках разных наук часто делаются важнейшие открытия и создаются новые прорывные 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технологии. Объединение в одно целое каких-либо частей объекта, предмета, процесса (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свойства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которых часто изучаются в разных предметных областях), восполнение некогда нарушенного единства и целостности в восприятии окружающего мира — это и есть </w:t>
      </w:r>
      <w:r w:rsidRPr="00DA3379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ИНТЕГРАЦИЯ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, которая является актуальным направлением обновления содержания в системе общего и дополнительного образования детей дошкольников и взрослых, и реальным полем для реализации проектной деятельности.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На чём учить?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модели STEAM-образования, является важным компонентом многих проектов, реализуемых сегодня, в значительной степени зависит от </w:t>
      </w:r>
      <w:r w:rsidRPr="00DA337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создания новой предметно-пространственной среды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системы образования в целом, обновления содержания, программно-методического обеспечения, материально-технической базы, развития кадрового потенциала системы образования в частности. Причем все эти изменения уже почти сделаны в 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нашем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ДОУ в достаточно сжатые сроки и с оптимальным использованием бюджетных средств, выделенных на их реализацию.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Для современной системы дошкольного образования сегодня актуальна триада «ЧЕМУ УЧИТЬ – НА ЧЕМ УЧИТЬ — КАК УЧИТЬ». В этой триаде средства обучения являются тем компонентом, который может принципиально преобразовать и деятельность педагога, и организацию учебной детальности обучающихся, и во многом определить результаты обучения, но только если средства обучения и учебное оборудование соответствуют: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-стратегическим изменениям в образовании;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внедряются вместе с грамотным методическим обеспечением;</w:t>
      </w:r>
      <w:r w:rsidRPr="00DA3379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br/>
        <w:t>сопровождаются соответствующим обучением педагогов.</w:t>
      </w:r>
    </w:p>
    <w:p w:rsidR="00DA3379" w:rsidRP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Образовательные области в ДОУ не существуют в «чистом виде». Всегда происходит их интеграция, а с помощью применения ЛЕГО-конструирования, центра детского экспериментирования легко можно ПОДДЕРЖАТЬ ИССЛЕДОВАТЕЛЬСКОЕ ПОВЕДЕНИЕ ДОШКОЛЬНИКОВ, интегрировать познавательное развитие, куда и входит техническое конструирование с художественно-эстетическим развитием, когда мы говорим о творческом конструировании, с социально – коммуникативным развитием и с другими образовательными областями.</w:t>
      </w:r>
    </w:p>
    <w:p w:rsidR="00DA3379" w:rsidRDefault="00DA3379" w:rsidP="00DA337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Новизна:</w:t>
      </w:r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Комплексное использование элементов ранее известных и современных методик детского экспериментирования и </w:t>
      </w:r>
      <w:proofErr w:type="spell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Лег</w:t>
      </w:r>
      <w:proofErr w:type="gram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spell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proofErr w:type="gram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технологии </w:t>
      </w:r>
      <w:proofErr w:type="spellStart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>c</w:t>
      </w:r>
      <w:proofErr w:type="spellEnd"/>
      <w:r w:rsidRPr="00DA33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учетом интеграции образовательных областей основной образовательной программы дошкольного образования ДОУ.</w:t>
      </w:r>
    </w:p>
    <w:p w:rsidR="00DA3379" w:rsidRDefault="00DA3379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DA3379" w:rsidRPr="00DA3379" w:rsidRDefault="00DA3379" w:rsidP="00DA337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</w:pPr>
      <w:r w:rsidRPr="00DA3379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en-US"/>
        </w:rPr>
        <w:lastRenderedPageBreak/>
        <w:t>МЕТОДИЧЕСКИЕ РЕКОМЕНДАЦИИ ДЛЯ РОДИТЕЛЕЙ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Детей учат все и всему – родители дома, воспитатели в садике, тренеры/хореографы/педагоги в разных секциях и кружках. А ведь малыши так любят играть! Если хотите совместить приятное с полезным, предложите своему ребенку сыграть в игру-«развивалку».</w:t>
      </w: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noProof/>
          <w:color w:val="272727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157480</wp:posOffset>
            </wp:positionV>
            <wp:extent cx="4667250" cy="3495675"/>
            <wp:effectExtent l="114300" t="57150" r="57150" b="123825"/>
            <wp:wrapNone/>
            <wp:docPr id="1" name="Рисунок 1" descr="Bobo Explores Light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o Explores Light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u w:val="single"/>
        </w:rPr>
      </w:pPr>
    </w:p>
    <w:p w:rsidR="000D1A0B" w:rsidRPr="009929B6" w:rsidRDefault="009929B6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Наука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Откуда берется свет? Почему мы видим сияние самых далеких звезд? Кто цепляет радугу на небо? На все эти вопросы ребенку ответит 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BoboExploresLight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, — приложение, разработанное GameCollage2010. С помощью фото, видеоряда и интерактивных инструментов малыш постигнет азы физики. Программу вы найдете на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AppStore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Приложение 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TheMagicSchoolBusOceans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 рассчитано на детей 5 – 8-летнего возраста. С его помощью малыши буквально окунутся в океанологию. Изучить флору и фауну морских глубин им поможет легкий игровой сюжет и забавные персонажи. Утилиту от разработчиков из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LeapF</w:t>
      </w:r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rog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можно скачать на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</w:p>
    <w:p w:rsidR="000D1A0B" w:rsidRPr="009929B6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9929B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Технологии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Научиться программировать помогут забавные пушистые при</w:t>
      </w:r>
      <w:r w:rsidR="009929B6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шельцы – герои развивающей игры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Kodable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Вместе с ними ребенок окажется на неизвестной планете и исследует ее, а также получит навыки управления персонажами. Приложение предусматривает 45 уровней сложности, а также аккаунты для других игроков и учителей, 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lastRenderedPageBreak/>
        <w:t xml:space="preserve">позволяющие играть в детском саду или в школе. Бесплатную утилиту от iGamePlay1337 найдете на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AppStore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</w:t>
      </w:r>
    </w:p>
    <w:p w:rsidR="00747C8B" w:rsidRPr="0086776B" w:rsidRDefault="00DA3379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noProof/>
          <w:color w:val="272727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10795</wp:posOffset>
            </wp:positionV>
            <wp:extent cx="3527425" cy="2638425"/>
            <wp:effectExtent l="114300" t="76200" r="53975" b="142875"/>
            <wp:wrapTight wrapText="bothSides">
              <wp:wrapPolygon edited="0">
                <wp:start x="2333" y="-624"/>
                <wp:lineTo x="-467" y="-312"/>
                <wp:lineTo x="-700" y="7174"/>
                <wp:lineTo x="-583" y="20742"/>
                <wp:lineTo x="1167" y="22146"/>
                <wp:lineTo x="1750" y="22770"/>
                <wp:lineTo x="19481" y="22770"/>
                <wp:lineTo x="20181" y="22146"/>
                <wp:lineTo x="21814" y="19806"/>
                <wp:lineTo x="21931" y="4679"/>
                <wp:lineTo x="21697" y="1560"/>
                <wp:lineTo x="19597" y="-312"/>
                <wp:lineTo x="18898" y="-624"/>
                <wp:lineTo x="2333" y="-624"/>
              </wp:wrapPolygon>
            </wp:wrapTight>
            <wp:docPr id="2" name="Рисунок 2" descr="scratch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atch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14197" t="10951" r="3087" b="2858"/>
                    <a:stretch/>
                  </pic:blipFill>
                  <pic:spPr bwMode="auto">
                    <a:xfrm>
                      <a:off x="0" y="0"/>
                      <a:ext cx="3527425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747C8B" w:rsidRPr="0086776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747C8B" w:rsidRDefault="00747C8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Pr="0086776B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6E7844" w:rsidRDefault="006E7844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Проектировать различные игры, создавать анимацию, монтировать видеоролики и можно при помощи моб</w:t>
      </w:r>
      <w:r w:rsid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ильной версии сервиса </w:t>
      </w:r>
      <w:proofErr w:type="spellStart"/>
      <w:r w:rsid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Scratch</w:t>
      </w:r>
      <w:proofErr w:type="spellEnd"/>
      <w:r w:rsid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— </w:t>
      </w:r>
      <w:proofErr w:type="spellStart"/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ScratchMaze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Легкий интерфейс упростит задачу и будет понятен школьникам младшего возраста. Детям 5-6 лет помогут разобраться родители. Приложение продается в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</w:t>
      </w:r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ppStore</w:t>
      </w:r>
      <w:proofErr w:type="spellEnd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и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PlayMarket</w:t>
      </w:r>
      <w:proofErr w:type="spellEnd"/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Инженерия</w:t>
      </w:r>
    </w:p>
    <w:p w:rsidR="000D1A0B" w:rsidRPr="0086776B" w:rsidRDefault="000D1A0B" w:rsidP="0086776B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3854613" cy="2571750"/>
            <wp:effectExtent l="114300" t="57150" r="69850" b="133350"/>
            <wp:docPr id="3" name="Рисунок 3" descr="Go Car Go Caravan Interactiv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 Car Go Caravan Interactiv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09" cy="2579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Сконструировать автомобиль и протестировать его? Проще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простого!</w:t>
      </w:r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GoCarGo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обучит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ребенка основным законам физики, а также объяснит такие понятия, как скорость, время и т.п. Разработку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CaravanInteractive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предл</w:t>
      </w:r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агают купить на </w:t>
      </w:r>
      <w:proofErr w:type="spellStart"/>
      <w:r w:rsidR="00747C8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</w:p>
    <w:p w:rsidR="00DA3379" w:rsidRDefault="0086776B" w:rsidP="00DA337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Игра </w:t>
      </w:r>
      <w:proofErr w:type="spellStart"/>
      <w:r w:rsidR="000D1A0B"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Blocks!</w:t>
      </w:r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от</w:t>
      </w:r>
      <w:proofErr w:type="spellEnd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miSoftware</w:t>
      </w:r>
      <w:proofErr w:type="spellEnd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развивает логику и фантазию, учит принимать самостоятельные решения. Эта утилита является альтернативой кубикам и помогает освоить азы инженерии. Приложение доступно на </w:t>
      </w:r>
      <w:proofErr w:type="spellStart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  <w:r w:rsidR="000D1A0B"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</w:t>
      </w:r>
      <w:bookmarkStart w:id="7" w:name="_GoBack"/>
      <w:bookmarkEnd w:id="7"/>
      <w:r w:rsidR="00DA3379">
        <w:rPr>
          <w:rFonts w:ascii="Times New Roman" w:eastAsia="Times New Roman" w:hAnsi="Times New Roman" w:cs="Times New Roman"/>
          <w:color w:val="272727"/>
          <w:sz w:val="24"/>
          <w:szCs w:val="24"/>
        </w:rPr>
        <w:br w:type="page"/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lastRenderedPageBreak/>
        <w:t>Искусство</w:t>
      </w:r>
    </w:p>
    <w:p w:rsidR="000D1A0B" w:rsidRPr="0086776B" w:rsidRDefault="000D1A0B" w:rsidP="0086776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3928534" cy="2209800"/>
            <wp:effectExtent l="114300" t="57150" r="53340" b="133350"/>
            <wp:docPr id="5" name="Рисунок 5" descr="Colto Art Gurus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to Art Gurus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43" cy="2212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Привить вкус поможет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игра</w:t>
      </w:r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Colto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от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ArtGurus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Основы живописи и дизайна малыш будет постигать при помощи таких инструментов, как маркеры, наклейки и волшебная палочка. Юный художник сможет разукрашивать раскраску, создавать узоры, декорировать. Игра длится 15 минут, чтобы не переутомлять ребенка. Приложение бесплатное, находится на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iTunes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.</w:t>
      </w:r>
    </w:p>
    <w:p w:rsidR="00747C8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Раскрасить мир по своему усмотрению можно, открыв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приложение</w:t>
      </w:r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TheWhiteBook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от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TIWI. Ребятам предлагаются банки с красками, окуная пальцы в которые, они могут разрисовывать животных, птиц, деревья и пр. Игра очень мотивирующая, увлекательная и познавательная, так что будьте готовы отвечать на миллион вопросов маленького художника. </w:t>
      </w:r>
    </w:p>
    <w:p w:rsidR="00B84601" w:rsidRPr="0086776B" w:rsidRDefault="000D1A0B" w:rsidP="0086776B">
      <w:pPr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Математика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Математика может быть веселой. Если малыш хочет собрать команду супергероев и победить злодеев, тогда ему следует предложить сыграть </w:t>
      </w: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в</w:t>
      </w:r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NumbersLeague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. Приложение научит простым математическим действиям — складывать, вычитать, умножать и делить. Приятный бонус: возможность играть вчетвером. </w:t>
      </w:r>
    </w:p>
    <w:p w:rsidR="000D1A0B" w:rsidRPr="0086776B" w:rsidRDefault="000D1A0B" w:rsidP="0086776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Аркада</w:t>
      </w:r>
      <w:r w:rsidRPr="0086776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</w:rPr>
        <w:t>MathBlasterHyperBlast</w:t>
      </w:r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>от</w:t>
      </w:r>
      <w:proofErr w:type="spellEnd"/>
      <w:r w:rsidRPr="0086776B">
        <w:rPr>
          <w:rFonts w:ascii="Times New Roman" w:eastAsia="Times New Roman" w:hAnsi="Times New Roman" w:cs="Times New Roman"/>
          <w:color w:val="272727"/>
          <w:sz w:val="24"/>
          <w:szCs w:val="24"/>
        </w:rPr>
        <w:t xml:space="preserve"> MathBlaster3D увлекательна тем, что при переходе на следующий уровень игрок должен решать математические задачи. Обучение происходит быстро и ненавязчиво. </w:t>
      </w:r>
    </w:p>
    <w:p w:rsidR="00B84601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proofErr w:type="spellStart"/>
      <w:r w:rsidRPr="0086776B">
        <w:rPr>
          <w:b/>
          <w:color w:val="1F2829"/>
        </w:rPr>
        <w:t>ЛЕГО</w:t>
      </w:r>
      <w:r w:rsidRPr="0086776B">
        <w:rPr>
          <w:color w:val="1F2829"/>
        </w:rPr>
        <w:t>Биллунн</w:t>
      </w:r>
      <w:proofErr w:type="spellEnd"/>
      <w:r w:rsidRPr="0086776B">
        <w:rPr>
          <w:color w:val="1F2829"/>
        </w:rPr>
        <w:t xml:space="preserve"> (</w:t>
      </w:r>
      <w:proofErr w:type="spellStart"/>
      <w:r w:rsidRPr="0086776B">
        <w:rPr>
          <w:color w:val="1F2829"/>
        </w:rPr>
        <w:t>дания</w:t>
      </w:r>
      <w:proofErr w:type="spellEnd"/>
      <w:r w:rsidRPr="0086776B">
        <w:rPr>
          <w:color w:val="1F2829"/>
        </w:rPr>
        <w:t>) – 3 ноября BUSINESS WIRE – Компания LEGO</w:t>
      </w:r>
      <w:r w:rsidRPr="0086776B">
        <w:rPr>
          <w:color w:val="1F2829"/>
          <w:vertAlign w:val="superscript"/>
        </w:rPr>
        <w:t>®</w:t>
      </w:r>
      <w:r w:rsidRPr="0086776B">
        <w:rPr>
          <w:color w:val="1F2829"/>
        </w:rPr>
        <w:t> 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анонсировала сегодня свое новое решение в сегменте Раннего обучения (</w:t>
      </w:r>
      <w:proofErr w:type="spellStart"/>
      <w:r w:rsidRPr="0086776B">
        <w:rPr>
          <w:color w:val="1F2829"/>
        </w:rPr>
        <w:t>EarlyLearning</w:t>
      </w:r>
      <w:proofErr w:type="spellEnd"/>
      <w:r w:rsidRPr="0086776B">
        <w:rPr>
          <w:color w:val="1F2829"/>
        </w:rPr>
        <w:t>) под названием</w:t>
      </w:r>
    </w:p>
    <w:p w:rsidR="000D1A0B" w:rsidRPr="0086776B" w:rsidRDefault="0070210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hyperlink r:id="rId45" w:history="1">
        <w:r w:rsidR="000D1A0B" w:rsidRPr="0086776B">
          <w:rPr>
            <w:rStyle w:val="a8"/>
            <w:color w:val="009075"/>
          </w:rPr>
          <w:t>Планета STEAM</w:t>
        </w:r>
      </w:hyperlink>
      <w:r w:rsidR="000D1A0B" w:rsidRPr="0086776B">
        <w:rPr>
          <w:color w:val="1F2829"/>
        </w:rPr>
        <w:t xml:space="preserve">, </w:t>
      </w:r>
      <w:proofErr w:type="gramStart"/>
      <w:r w:rsidR="000D1A0B" w:rsidRPr="0086776B">
        <w:rPr>
          <w:color w:val="1F2829"/>
        </w:rPr>
        <w:t>которое</w:t>
      </w:r>
      <w:proofErr w:type="gramEnd"/>
      <w:r w:rsidR="000D1A0B" w:rsidRPr="0086776B">
        <w:rPr>
          <w:color w:val="1F2829"/>
        </w:rPr>
        <w:t xml:space="preserve"> призвано стимулировать естественную любознательность дошкольников, пробуждая в них интерес к науке (</w:t>
      </w:r>
      <w:proofErr w:type="spellStart"/>
      <w:r w:rsidR="000D1A0B" w:rsidRPr="0086776B">
        <w:rPr>
          <w:rStyle w:val="a5"/>
          <w:color w:val="1F2829"/>
        </w:rPr>
        <w:t>S</w:t>
      </w:r>
      <w:r w:rsidR="000D1A0B" w:rsidRPr="0086776B">
        <w:rPr>
          <w:color w:val="1F2829"/>
        </w:rPr>
        <w:t>cience</w:t>
      </w:r>
      <w:proofErr w:type="spellEnd"/>
      <w:r w:rsidR="000D1A0B" w:rsidRPr="0086776B">
        <w:rPr>
          <w:color w:val="1F2829"/>
        </w:rPr>
        <w:t>), технологиям (</w:t>
      </w:r>
      <w:proofErr w:type="spellStart"/>
      <w:r w:rsidR="000D1A0B" w:rsidRPr="0086776B">
        <w:rPr>
          <w:rStyle w:val="a5"/>
          <w:color w:val="1F2829"/>
        </w:rPr>
        <w:t>T</w:t>
      </w:r>
      <w:r w:rsidR="000D1A0B" w:rsidRPr="0086776B">
        <w:rPr>
          <w:color w:val="1F2829"/>
        </w:rPr>
        <w:t>echnology</w:t>
      </w:r>
      <w:proofErr w:type="spellEnd"/>
      <w:r w:rsidR="000D1A0B" w:rsidRPr="0086776B">
        <w:rPr>
          <w:color w:val="1F2829"/>
        </w:rPr>
        <w:t>), инженерному искусству (</w:t>
      </w:r>
      <w:proofErr w:type="spellStart"/>
      <w:r w:rsidR="000D1A0B" w:rsidRPr="0086776B">
        <w:rPr>
          <w:rStyle w:val="a5"/>
          <w:color w:val="1F2829"/>
        </w:rPr>
        <w:t>E</w:t>
      </w:r>
      <w:r w:rsidR="000D1A0B" w:rsidRPr="0086776B">
        <w:rPr>
          <w:color w:val="1F2829"/>
        </w:rPr>
        <w:t>ngineering</w:t>
      </w:r>
      <w:proofErr w:type="spellEnd"/>
      <w:r w:rsidR="000D1A0B" w:rsidRPr="0086776B">
        <w:rPr>
          <w:color w:val="1F2829"/>
        </w:rPr>
        <w:t>), творчеству (</w:t>
      </w:r>
      <w:proofErr w:type="spellStart"/>
      <w:r w:rsidR="000D1A0B" w:rsidRPr="0086776B">
        <w:rPr>
          <w:rStyle w:val="a5"/>
          <w:color w:val="1F2829"/>
        </w:rPr>
        <w:t>A</w:t>
      </w:r>
      <w:r w:rsidR="000D1A0B" w:rsidRPr="0086776B">
        <w:rPr>
          <w:color w:val="1F2829"/>
        </w:rPr>
        <w:t>rt</w:t>
      </w:r>
      <w:proofErr w:type="spellEnd"/>
      <w:r w:rsidR="000D1A0B" w:rsidRPr="0086776B">
        <w:rPr>
          <w:color w:val="1F2829"/>
        </w:rPr>
        <w:t>) и математике (</w:t>
      </w:r>
      <w:proofErr w:type="spellStart"/>
      <w:r w:rsidR="000D1A0B" w:rsidRPr="0086776B">
        <w:rPr>
          <w:rStyle w:val="a5"/>
          <w:color w:val="1F2829"/>
        </w:rPr>
        <w:t>M</w:t>
      </w:r>
      <w:r w:rsidR="000D1A0B" w:rsidRPr="0086776B">
        <w:rPr>
          <w:color w:val="1F2829"/>
        </w:rPr>
        <w:t>ath</w:t>
      </w:r>
      <w:proofErr w:type="spellEnd"/>
      <w:r w:rsidR="000D1A0B" w:rsidRPr="0086776B">
        <w:rPr>
          <w:color w:val="1F2829"/>
        </w:rPr>
        <w:t>) (STEAM). Дети работают в группах по шесть человек с кубиками LEGO DUPLO</w:t>
      </w:r>
      <w:r w:rsidR="000D1A0B" w:rsidRPr="0086776B">
        <w:rPr>
          <w:color w:val="1F2829"/>
          <w:vertAlign w:val="superscript"/>
        </w:rPr>
        <w:t>®</w:t>
      </w:r>
      <w:r w:rsidR="000D1A0B" w:rsidRPr="0086776B">
        <w:rPr>
          <w:color w:val="1F2829"/>
        </w:rPr>
        <w:t xml:space="preserve">, строя парк развлечений с </w:t>
      </w:r>
      <w:r w:rsidR="000D1A0B" w:rsidRPr="0086776B">
        <w:rPr>
          <w:color w:val="1F2829"/>
        </w:rPr>
        <w:lastRenderedPageBreak/>
        <w:t>аттракционами и увеселениями. Это помогает им знакомиться с механизмами и наклонными плоскостями, экспериментировать и обретать уверенность в себе путем проб и ошибок.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"Мы очень рады предложить свое новое решение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Планета STEAM в то время, когда детям младшего возраста как никогда раньше стало важно открывать для себя возможности науки, технологий, инженерии, творчества и математики", - отметил </w:t>
      </w:r>
      <w:proofErr w:type="spellStart"/>
      <w:r w:rsidRPr="0086776B">
        <w:rPr>
          <w:color w:val="1F2829"/>
        </w:rPr>
        <w:t>ЭсбенСтеркЙоргенсен</w:t>
      </w:r>
      <w:proofErr w:type="spellEnd"/>
      <w:r w:rsidRPr="0086776B">
        <w:rPr>
          <w:color w:val="1F2829"/>
        </w:rPr>
        <w:t xml:space="preserve"> (EsbenStærkJørgensen), президент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>. – " Планета STEAM помогает детям приобретать созидательные навыки 21-го века, такие, как умение решать проблемы, взаимодействовать, использовать креативный подход и критическое мышление. Они потребуются им для успевания по любым предметам на протяжении всей учебы. Рабочие места в сегменте STEAM по прогнозам будут расти удвоенными темпами по сравнению с другими секторами занятости – и это только в предстоящие десять лет, так что мы знаем, что обучение этим навыкам сегодня поможет подготовить всех детей к их будущей профессиональной деятельности". 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Для работы с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Планета STEAM новый набор снабжен руководством для преподавателя (</w:t>
      </w:r>
      <w:proofErr w:type="spellStart"/>
      <w:r w:rsidR="0070210E" w:rsidRPr="0086776B">
        <w:rPr>
          <w:color w:val="1F2829"/>
        </w:rPr>
        <w:fldChar w:fldCharType="begin"/>
      </w:r>
      <w:r w:rsidRPr="0086776B">
        <w:rPr>
          <w:color w:val="1F2829"/>
        </w:rPr>
        <w:instrText xml:space="preserve"> HYPERLINK "http://cts.businesswire.com/ct/CT?id=smartlink&amp;url=https%3A%2F%2Feducation.lego.com%2Fen-us%2Fsupport%2Fpreschool%2Fteacher-guides&amp;esheet=51707717&amp;newsitemid=20171030006399&amp;lan=en-US&amp;anchor=Teacher+Guide&amp;index=2&amp;md5=62f8f106c4c7ae99140ff333df020c1a" </w:instrText>
      </w:r>
      <w:r w:rsidR="0070210E" w:rsidRPr="0086776B">
        <w:rPr>
          <w:color w:val="1F2829"/>
        </w:rPr>
        <w:fldChar w:fldCharType="separate"/>
      </w:r>
      <w:r w:rsidRPr="0086776B">
        <w:rPr>
          <w:rStyle w:val="a8"/>
          <w:color w:val="009075"/>
        </w:rPr>
        <w:t>TeacherGuide</w:t>
      </w:r>
      <w:proofErr w:type="spellEnd"/>
      <w:r w:rsidR="0070210E" w:rsidRPr="0086776B">
        <w:rPr>
          <w:color w:val="1F2829"/>
        </w:rPr>
        <w:fldChar w:fldCharType="end"/>
      </w:r>
      <w:r w:rsidRPr="0086776B">
        <w:rPr>
          <w:color w:val="1F2829"/>
        </w:rPr>
        <w:t>), в котором содержится описание восьми STEAM-ориентированных занятий и использованы выводы </w:t>
      </w:r>
      <w:hyperlink r:id="rId46" w:history="1">
        <w:r w:rsidRPr="0086776B">
          <w:rPr>
            <w:rStyle w:val="a8"/>
            <w:color w:val="009075"/>
          </w:rPr>
          <w:t>самого последнего исследования</w:t>
        </w:r>
      </w:hyperlink>
      <w:r w:rsidRPr="0086776B">
        <w:rPr>
          <w:color w:val="1F2829"/>
        </w:rPr>
        <w:t xml:space="preserve"> о STEAM в раннем обучении, а также рекомендации в отношении науки, математики и технологий, разработанные Национальной ассоциацией по вопросам образования детей младшего возраста. Страница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в </w:t>
      </w:r>
      <w:proofErr w:type="spellStart"/>
      <w:r w:rsidR="0070210E" w:rsidRPr="0086776B">
        <w:rPr>
          <w:color w:val="1F2829"/>
        </w:rPr>
        <w:fldChar w:fldCharType="begin"/>
      </w:r>
      <w:r w:rsidRPr="0086776B">
        <w:rPr>
          <w:color w:val="1F2829"/>
        </w:rPr>
        <w:instrText xml:space="preserve"> HYPERLINK "http://cts.businesswire.com/ct/CT?id=smartlink&amp;url=https%3A%2F%2Fwww.pinterest.com%2Flegoeducation%2F&amp;esheet=51707717&amp;newsitemid=20171030006399&amp;lan=en-US&amp;anchor=Pinterest&amp;index=4&amp;md5=8a8e536d56f083c82158067954555d88" </w:instrText>
      </w:r>
      <w:r w:rsidR="0070210E" w:rsidRPr="0086776B">
        <w:rPr>
          <w:color w:val="1F2829"/>
        </w:rPr>
        <w:fldChar w:fldCharType="separate"/>
      </w:r>
      <w:r w:rsidRPr="0086776B">
        <w:rPr>
          <w:rStyle w:val="a8"/>
          <w:color w:val="009075"/>
        </w:rPr>
        <w:t>Pinterest</w:t>
      </w:r>
      <w:r w:rsidR="0070210E" w:rsidRPr="0086776B">
        <w:rPr>
          <w:color w:val="1F2829"/>
        </w:rPr>
        <w:fldChar w:fldCharType="end"/>
      </w:r>
      <w:r w:rsidRPr="0086776B">
        <w:rPr>
          <w:color w:val="1F2829"/>
        </w:rPr>
        <w:t>также</w:t>
      </w:r>
      <w:proofErr w:type="spellEnd"/>
      <w:r w:rsidRPr="0086776B">
        <w:rPr>
          <w:color w:val="1F2829"/>
        </w:rPr>
        <w:t xml:space="preserve"> предлагает подборку креативных и игровых занятий для дошкольников по методике STEAM.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 xml:space="preserve"> Планета STEAM можно приобрести сегодня или в ближайшие недели в любой точке мира. Для получения дополнительн</w:t>
      </w:r>
      <w:r w:rsidR="009929B6">
        <w:rPr>
          <w:color w:val="1F2829"/>
        </w:rPr>
        <w:t xml:space="preserve">ой информации посетите страницу </w:t>
      </w:r>
      <w:hyperlink r:id="rId47" w:history="1">
        <w:r w:rsidRPr="0086776B">
          <w:rPr>
            <w:rStyle w:val="a8"/>
            <w:color w:val="009075"/>
          </w:rPr>
          <w:t>LEGOEducation.com/preschool</w:t>
        </w:r>
      </w:hyperlink>
      <w:r w:rsidRPr="0086776B">
        <w:rPr>
          <w:color w:val="1F2829"/>
        </w:rPr>
        <w:t xml:space="preserve">или свяжитесь со своим региональным дистрибьютором LEGO </w:t>
      </w:r>
      <w:proofErr w:type="spellStart"/>
      <w:r w:rsidRPr="0086776B">
        <w:rPr>
          <w:color w:val="1F2829"/>
        </w:rPr>
        <w:t>Education</w:t>
      </w:r>
      <w:proofErr w:type="spellEnd"/>
      <w:r w:rsidRPr="0086776B">
        <w:rPr>
          <w:color w:val="1F2829"/>
        </w:rPr>
        <w:t>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rStyle w:val="a5"/>
          <w:color w:val="1F2829"/>
        </w:rPr>
        <w:t>LEGO </w:t>
      </w:r>
      <w:proofErr w:type="spellStart"/>
      <w:r w:rsidRPr="0086776B">
        <w:rPr>
          <w:rStyle w:val="a5"/>
          <w:color w:val="1F2829"/>
        </w:rPr>
        <w:t>Education</w:t>
      </w:r>
      <w:proofErr w:type="spellEnd"/>
    </w:p>
    <w:p w:rsidR="000D1A0B" w:rsidRPr="0086776B" w:rsidRDefault="0070210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hyperlink r:id="rId48" w:history="1">
        <w:r w:rsidR="000D1A0B" w:rsidRPr="0086776B">
          <w:rPr>
            <w:rStyle w:val="a8"/>
            <w:color w:val="009075"/>
          </w:rPr>
          <w:t xml:space="preserve">LEGO </w:t>
        </w:r>
        <w:proofErr w:type="spellStart"/>
        <w:r w:rsidR="000D1A0B" w:rsidRPr="0086776B">
          <w:rPr>
            <w:rStyle w:val="a8"/>
            <w:color w:val="009075"/>
          </w:rPr>
          <w:t>Education</w:t>
        </w:r>
      </w:hyperlink>
      <w:r w:rsidR="000D1A0B" w:rsidRPr="0086776B">
        <w:rPr>
          <w:color w:val="1F2829"/>
        </w:rPr>
        <w:t>предлагает</w:t>
      </w:r>
      <w:proofErr w:type="spellEnd"/>
      <w:r w:rsidR="000D1A0B" w:rsidRPr="0086776B">
        <w:rPr>
          <w:color w:val="1F2829"/>
        </w:rPr>
        <w:t xml:space="preserve"> возможности для обучения в игровой форме и решения для преподавания на базе конструкторов LEGO, согласующихся с учебными планами материалов, материальных и цифровых ресурсов для дошкольников, учеников начальной и средней школы, а также для внешкольных занятий. Решения и ресурсы от LEGO </w:t>
      </w:r>
      <w:proofErr w:type="spellStart"/>
      <w:r w:rsidR="000D1A0B" w:rsidRPr="0086776B">
        <w:rPr>
          <w:color w:val="1F2829"/>
        </w:rPr>
        <w:t>Education</w:t>
      </w:r>
      <w:proofErr w:type="spellEnd"/>
      <w:r w:rsidR="000D1A0B" w:rsidRPr="0086776B">
        <w:rPr>
          <w:color w:val="1F2829"/>
        </w:rPr>
        <w:t xml:space="preserve"> позволяют каждому обучающемуся добиваться успеха, стимулируют их к активному, </w:t>
      </w:r>
      <w:proofErr w:type="spellStart"/>
      <w:r w:rsidR="000D1A0B" w:rsidRPr="0086776B">
        <w:rPr>
          <w:color w:val="1F2829"/>
        </w:rPr>
        <w:t>коллаборативному</w:t>
      </w:r>
      <w:proofErr w:type="spellEnd"/>
      <w:r w:rsidR="000D1A0B" w:rsidRPr="0086776B">
        <w:rPr>
          <w:color w:val="1F2829"/>
        </w:rPr>
        <w:t xml:space="preserve"> обучению, развивают навыки для решения сложных задач в будущем и формируют позитивное отношение к учебе. Узнайте больше на LEGOeducation.com.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  <w:lang w:val="en-US"/>
        </w:rPr>
      </w:pPr>
      <w:r w:rsidRPr="0086776B">
        <w:rPr>
          <w:color w:val="1F2829"/>
        </w:rPr>
        <w:t xml:space="preserve">LEGO, логотип LEGO и DUPLO являются товарными знаками и/или </w:t>
      </w:r>
      <w:proofErr w:type="spellStart"/>
      <w:r w:rsidRPr="0086776B">
        <w:rPr>
          <w:color w:val="1F2829"/>
        </w:rPr>
        <w:t>копирайтами</w:t>
      </w:r>
      <w:proofErr w:type="spellEnd"/>
      <w:r w:rsidRPr="0086776B">
        <w:rPr>
          <w:color w:val="1F2829"/>
        </w:rPr>
        <w:t xml:space="preserve"> LEGO </w:t>
      </w:r>
      <w:proofErr w:type="spellStart"/>
      <w:r w:rsidRPr="0086776B">
        <w:rPr>
          <w:color w:val="1F2829"/>
        </w:rPr>
        <w:t>Group</w:t>
      </w:r>
      <w:proofErr w:type="spellEnd"/>
      <w:r w:rsidRPr="0086776B">
        <w:rPr>
          <w:color w:val="1F2829"/>
        </w:rPr>
        <w:t xml:space="preserve">. </w:t>
      </w:r>
      <w:r w:rsidRPr="0086776B">
        <w:rPr>
          <w:color w:val="1F2829"/>
          <w:lang w:val="en-US"/>
        </w:rPr>
        <w:t xml:space="preserve">©2017 The LEGO Group. </w:t>
      </w:r>
      <w:r w:rsidRPr="0086776B">
        <w:rPr>
          <w:color w:val="1F2829"/>
        </w:rPr>
        <w:t>Всеправазащищены</w:t>
      </w:r>
      <w:r w:rsidRPr="0086776B">
        <w:rPr>
          <w:color w:val="1F2829"/>
          <w:lang w:val="en-US"/>
        </w:rPr>
        <w:t>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  <w:lang w:val="en-US"/>
        </w:rPr>
        <w:lastRenderedPageBreak/>
        <w:t xml:space="preserve">LEGO, the LEGO logo and DUPLO are trademarks /and or copyrights of the LEGO Group. </w:t>
      </w:r>
      <w:r w:rsidRPr="0086776B">
        <w:rPr>
          <w:color w:val="1F2829"/>
        </w:rPr>
        <w:t xml:space="preserve">©2017 </w:t>
      </w:r>
      <w:proofErr w:type="spellStart"/>
      <w:r w:rsidRPr="0086776B">
        <w:rPr>
          <w:color w:val="1F2829"/>
        </w:rPr>
        <w:t>The</w:t>
      </w:r>
      <w:proofErr w:type="spellEnd"/>
      <w:r w:rsidRPr="0086776B">
        <w:rPr>
          <w:color w:val="1F2829"/>
        </w:rPr>
        <w:t xml:space="preserve"> LEGO </w:t>
      </w:r>
      <w:proofErr w:type="spellStart"/>
      <w:r w:rsidRPr="0086776B">
        <w:rPr>
          <w:color w:val="1F2829"/>
        </w:rPr>
        <w:t>Group</w:t>
      </w:r>
      <w:proofErr w:type="spellEnd"/>
      <w:r w:rsidRPr="0086776B">
        <w:rPr>
          <w:color w:val="1F2829"/>
        </w:rPr>
        <w:t xml:space="preserve">. </w:t>
      </w:r>
      <w:proofErr w:type="spellStart"/>
      <w:r w:rsidRPr="0086776B">
        <w:rPr>
          <w:color w:val="1F2829"/>
        </w:rPr>
        <w:t>Allrightsreserved</w:t>
      </w:r>
      <w:proofErr w:type="spellEnd"/>
      <w:r w:rsidRPr="0086776B">
        <w:rPr>
          <w:color w:val="1F2829"/>
        </w:rPr>
        <w:t>.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>Данное информационное сообщение</w:t>
      </w:r>
      <w:r w:rsidR="00B84601" w:rsidRPr="0086776B">
        <w:rPr>
          <w:color w:val="1F2829"/>
        </w:rPr>
        <w:t xml:space="preserve"> сопровождается мультимедийными </w:t>
      </w:r>
      <w:r w:rsidRPr="0086776B">
        <w:rPr>
          <w:color w:val="1F2829"/>
        </w:rPr>
        <w:t>материалами: </w:t>
      </w:r>
      <w:hyperlink r:id="rId49" w:history="1">
        <w:r w:rsidRPr="0086776B">
          <w:rPr>
            <w:rStyle w:val="a8"/>
            <w:color w:val="009075"/>
          </w:rPr>
          <w:t>http://www.businesswire.com/cgi-bin/mmg.cgi?eid=51707717&amp;lang=en</w:t>
        </w:r>
      </w:hyperlink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>Контактная информация:</w:t>
      </w:r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 xml:space="preserve">LEGO </w:t>
      </w:r>
      <w:proofErr w:type="spellStart"/>
      <w:r w:rsidRPr="0086776B">
        <w:rPr>
          <w:color w:val="1F2829"/>
        </w:rPr>
        <w:t>EducationKariSherrodd</w:t>
      </w:r>
      <w:proofErr w:type="spellEnd"/>
      <w:r w:rsidRPr="0086776B">
        <w:rPr>
          <w:color w:val="1F2829"/>
        </w:rPr>
        <w:t>, +1 860-835-6510</w:t>
      </w:r>
      <w:hyperlink r:id="rId50" w:history="1">
        <w:r w:rsidRPr="0086776B">
          <w:rPr>
            <w:rStyle w:val="a8"/>
            <w:color w:val="009075"/>
          </w:rPr>
          <w:t>kari.sherrodd@lego.com</w:t>
        </w:r>
      </w:hyperlink>
    </w:p>
    <w:p w:rsidR="000D1A0B" w:rsidRPr="0086776B" w:rsidRDefault="000D1A0B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F2829"/>
        </w:rPr>
      </w:pPr>
      <w:r w:rsidRPr="0086776B">
        <w:rPr>
          <w:color w:val="1F2829"/>
        </w:rPr>
        <w:t>Оригинальный текст данного сообщения на языке источника является официальной, аутентичной версией. Перевод предоставляется исключительно для удобства и должен рассматриваться в привязке к тексту на языке источника, который является единственной версией, имеющей правовое значение.</w:t>
      </w:r>
    </w:p>
    <w:p w:rsidR="000D1A0B" w:rsidRPr="0086776B" w:rsidRDefault="000F4C2A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ИГРУШКИ</w:t>
      </w:r>
      <w:r w:rsidR="000D1A0B"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Хорошая STEM-игрушка должна служить долго. Поэтому при выборе обязательно обращайте внимание на качество изготовления и материалы, из которых сделана игрушка.</w:t>
      </w:r>
    </w:p>
    <w:p w:rsidR="00B84601" w:rsidRPr="0086776B" w:rsidRDefault="000D1A0B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Магформерсизготовлен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особо прочного HQABS пластика и использует только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неодимовые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магниты, которые не теряют силу притяжения со временем. Наши самые первые поклонники играют в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>Магформерс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пяти лет, и детали так же хорошо притягиваются друг к другу.</w:t>
      </w:r>
    </w:p>
    <w:p w:rsidR="000D1A0B" w:rsidRPr="0086776B" w:rsidRDefault="0070210E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51" w:history="1">
        <w:r w:rsidR="000D1A0B" w:rsidRPr="0086776B">
          <w:rPr>
            <w:rFonts w:ascii="Times New Roman" w:eastAsia="Times New Roman" w:hAnsi="Times New Roman" w:cs="Times New Roman"/>
            <w:color w:val="075490"/>
            <w:sz w:val="24"/>
            <w:szCs w:val="24"/>
            <w:u w:val="single"/>
          </w:rPr>
          <w:t>https://magformers.ru/blog/blog14/</w:t>
        </w:r>
      </w:hyperlink>
    </w:p>
    <w:p w:rsidR="002F11C4" w:rsidRPr="0086776B" w:rsidRDefault="0070210E" w:rsidP="00867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1B5AC1" w:rsidRPr="0086776B">
          <w:rPr>
            <w:rStyle w:val="a8"/>
            <w:rFonts w:ascii="Times New Roman" w:hAnsi="Times New Roman" w:cs="Times New Roman"/>
            <w:sz w:val="24"/>
            <w:szCs w:val="24"/>
          </w:rPr>
          <w:t>https://magformers.ru/shop/magformers-creative-90/</w:t>
        </w:r>
      </w:hyperlink>
    </w:p>
    <w:p w:rsidR="001B5AC1" w:rsidRPr="0086776B" w:rsidRDefault="001B5AC1" w:rsidP="006E7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77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2657475"/>
            <wp:effectExtent l="133350" t="76200" r="85725" b="142875"/>
            <wp:docPr id="17" name="Рисунок 17" descr="https://magformers.ru/ill/photos/big_images/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gformers.ru/ill/photos/big_images/18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2B1E" w:rsidRPr="0086776B" w:rsidRDefault="001B5AC1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наборе Вы найдете ромбы и трапеции, прямоугольники и пятиугольники, арки и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суперарки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даже сегменты сферы и конуса. Большое количество магнитных элементов в наборе даст фантазии Вашего ребёнка проявиться в полную силу. </w:t>
      </w:r>
      <w:proofErr w:type="gram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Замок или дворец, танк или корабль, дерево или бабочка могут быть построены в считанные минуты.</w:t>
      </w:r>
      <w:proofErr w:type="gram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внутрь можно посадить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легендарныхфиксиков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— </w:t>
      </w:r>
      <w:proofErr w:type="spellStart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Симку</w:t>
      </w:r>
      <w:proofErr w:type="spellEnd"/>
      <w:r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Нолика!</w:t>
      </w:r>
      <w:r w:rsidR="00842B1E" w:rsidRPr="008677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1B5AC1" w:rsidRPr="006E7844" w:rsidRDefault="001B5AC1" w:rsidP="006E78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lastRenderedPageBreak/>
        <w:t>Откройте для себя замечательный набор «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>MagformersFixieCreative</w:t>
      </w:r>
      <w:proofErr w:type="spellEnd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 90»!</w:t>
      </w:r>
    </w:p>
    <w:p w:rsidR="003A7E02" w:rsidRPr="00A27589" w:rsidRDefault="001B5AC1" w:rsidP="006E78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Набор</w:t>
      </w:r>
      <w:r w:rsidRPr="00A2758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«</w:t>
      </w:r>
      <w:proofErr w:type="spellStart"/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MagformersFixie</w:t>
      </w:r>
      <w:proofErr w:type="spellEnd"/>
      <w:r w:rsidRPr="00A2758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en-US"/>
        </w:rPr>
        <w:t>Creative</w:t>
      </w:r>
      <w:r w:rsidRPr="00A2758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90» 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содержит</w:t>
      </w:r>
      <w:r w:rsidRPr="00A2758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90 </w:t>
      </w:r>
      <w:r w:rsidRPr="006E784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элементов</w:t>
      </w:r>
      <w:r w:rsidRPr="00A2758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:</w:t>
      </w: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3" name="Рисунок 23" descr="треугольник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реугольник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4" name="Рисунок 24" descr="равнобед&amp;shy;ренный треугольник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авнобед&amp;shy;ренный треугольник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4" name="Рисунок 34" descr="сегмент конуса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егмент конуса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63" name="Рисунок 63" descr="супер&amp;shy;треугольник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супер&amp;shy;треугольник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5" name="Рисунок 25" descr="квадрат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вадрат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6" name="Рисунок 26" descr="прямоугольник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рямоугольник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65" name="Рисунок 65" descr="новый суперквадрат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овый суперквадрат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68" name="Рисунок 68" descr="мини-прямоугольник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мини-прямоугольник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67" name="Рисунок 67" descr="супер&amp;shy;прямоугольник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упер&amp;shy;прямоугольник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7" name="Рисунок 27" descr="ромб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омб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8" name="Рисунок 28" descr="трапеция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рапеция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29" name="Рисунок 29" descr="пятиугольник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ятиугольник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0" name="Рисунок 30" descr="сектор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сектор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72" name="Рисунок 72" descr="шестиугольник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шестиугольник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73" name="Рисунок 73" descr="восьмиугольник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восьмиугольник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1" name="Рисунок 31" descr="суперсектор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уперсектор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2" name="Рисунок 32" descr="арка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арка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3" name="Рисунок 33" descr="суперарка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уперарка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5" name="Рисунок 35" descr="сегмент сферы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егмент сферы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6" name="Рисунок 36" descr="фиксик Нолик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иксик Нолик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37" name="Рисунок 37" descr="фиксик Симка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иксик Симка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1" name="Рисунок 81" descr="девочка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девочка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421D3A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2" name="Рисунок 82" descr="пара колес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ара колес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3" name="Рисунок 83" descr="балкон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балкон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tabs>
                <w:tab w:val="center" w:pos="2285"/>
              </w:tabs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4" name="Рисунок 84" descr="двойное окно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двойное окно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tabs>
                <w:tab w:val="center" w:pos="2285"/>
              </w:tabs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5" name="Рисунок 85" descr="кирпичная стена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ирпичная стена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8" name="Рисунок 88" descr="Y-крепление карусели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-крепление карусели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7" name="Рисунок 87" descr="оконная решетка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конная решетка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6" name="Рисунок 86" descr="одинарное окно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динарное окно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4" name="Рисунок 94" descr="новый вращающийся блок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новый вращающийся блок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89" name="Рисунок 89" descr="база карусели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база карусели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1" name="Рисунок 91" descr="перекладина карусели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перекладина карусели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5" name="Рисунок 95" descr="рукоятка для шестерёнок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рукоятка для шестерёнок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6" name="Рисунок 96" descr="шестиугольное основание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шестиугольное основание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0" name="Рисунок 90" descr="шестиугольное крепление карусели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шестиугольное крепление карусели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2" name="Рисунок 92" descr="большая шестерёнка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большая шестерёнка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3" name="Рисунок 93" descr="маленькая шестерёнка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маленькая шестерёнка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100" name="Рисунок 100" descr="веревочный блок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веревочный блок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7" name="Рисунок 97" descr="квадратное основание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вадратное основание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8" name="Рисунок 98" descr="антенна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антенна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99" name="Рисунок 99" descr="блок-вставка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блок-вставка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103" name="Рисунок 103" descr="стрела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стрела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D3A" w:rsidRPr="0086776B" w:rsidTr="00842B1E">
        <w:trPr>
          <w:jc w:val="center"/>
        </w:trPr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101" name="Рисунок 101" descr="дерево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дерево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102" name="Рисунок 102" descr="пропеллер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пропеллер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104" name="Рисунок 104" descr="фиксатор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фиксатор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21D3A" w:rsidRPr="0086776B" w:rsidRDefault="00842B1E" w:rsidP="009929B6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76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14375" cy="714375"/>
                  <wp:effectExtent l="19050" t="0" r="9525" b="0"/>
                  <wp:docPr id="105" name="Рисунок 105" descr="карты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карты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CDE" w:rsidRPr="009929B6" w:rsidRDefault="00842B1E" w:rsidP="009929B6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Cs w:val="0"/>
          <w:caps/>
          <w:color w:val="C00000"/>
          <w:spacing w:val="15"/>
          <w:sz w:val="24"/>
          <w:szCs w:val="24"/>
        </w:rPr>
      </w:pPr>
      <w:r w:rsidRPr="009929B6">
        <w:rPr>
          <w:rFonts w:ascii="Times New Roman" w:hAnsi="Times New Roman" w:cs="Times New Roman"/>
          <w:bCs w:val="0"/>
          <w:caps/>
          <w:color w:val="C00000"/>
          <w:spacing w:val="15"/>
          <w:sz w:val="24"/>
          <w:szCs w:val="24"/>
        </w:rPr>
        <w:lastRenderedPageBreak/>
        <w:t>Ч</w:t>
      </w:r>
      <w:r w:rsidR="00AE4CDE" w:rsidRPr="009929B6">
        <w:rPr>
          <w:rFonts w:ascii="Times New Roman" w:hAnsi="Times New Roman" w:cs="Times New Roman"/>
          <w:bCs w:val="0"/>
          <w:caps/>
          <w:color w:val="C00000"/>
          <w:spacing w:val="15"/>
          <w:sz w:val="24"/>
          <w:szCs w:val="24"/>
        </w:rPr>
        <w:t>ТО ТАКОЕ STEAM-ОБРАЗОВАНИЕ?</w:t>
      </w:r>
    </w:p>
    <w:p w:rsidR="00AE4CDE" w:rsidRPr="0086776B" w:rsidRDefault="00AE4CDE" w:rsidP="0086776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Fonts w:ascii="Times New Roman" w:hAnsi="Times New Roman" w:cs="Times New Roman"/>
          <w:spacing w:val="15"/>
          <w:sz w:val="24"/>
          <w:szCs w:val="24"/>
        </w:rPr>
        <w:t>Что такое STEAM-образование?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>
            <wp:extent cx="3400425" cy="2266950"/>
            <wp:effectExtent l="114300" t="57150" r="66675" b="133350"/>
            <wp:docPr id="13" name="Рисунок 2" descr="http://rptica.ru/images/data/gallery/563_small_147594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tica.ru/images/data/gallery/563_small_1475948306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5C9D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 xml:space="preserve">Если расшифровать данную аббревиатуру, то получится </w:t>
      </w:r>
      <w:proofErr w:type="spellStart"/>
      <w:r w:rsidRPr="0086776B">
        <w:rPr>
          <w:spacing w:val="15"/>
        </w:rPr>
        <w:t>следующее:</w:t>
      </w:r>
      <w:r w:rsidRPr="0086776B">
        <w:rPr>
          <w:rStyle w:val="a5"/>
          <w:spacing w:val="15"/>
        </w:rPr>
        <w:t>S</w:t>
      </w:r>
      <w:proofErr w:type="spellEnd"/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science,</w:t>
      </w:r>
      <w:r w:rsidRPr="0086776B">
        <w:rPr>
          <w:rStyle w:val="a5"/>
          <w:spacing w:val="15"/>
        </w:rPr>
        <w:t>T</w:t>
      </w:r>
      <w:proofErr w:type="spellEnd"/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technology,</w:t>
      </w:r>
      <w:r w:rsidRPr="0086776B">
        <w:rPr>
          <w:rStyle w:val="a5"/>
          <w:spacing w:val="15"/>
        </w:rPr>
        <w:t>E</w:t>
      </w:r>
      <w:proofErr w:type="spellEnd"/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engineering,</w:t>
      </w:r>
      <w:r w:rsidRPr="0086776B">
        <w:rPr>
          <w:rStyle w:val="a5"/>
          <w:spacing w:val="15"/>
        </w:rPr>
        <w:t>A</w:t>
      </w:r>
      <w:proofErr w:type="spellEnd"/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art</w:t>
      </w:r>
      <w:proofErr w:type="spellEnd"/>
      <w:r w:rsidRPr="0086776B">
        <w:rPr>
          <w:spacing w:val="15"/>
        </w:rPr>
        <w:t xml:space="preserve"> </w:t>
      </w:r>
      <w:proofErr w:type="spellStart"/>
      <w:r w:rsidRPr="0086776B">
        <w:rPr>
          <w:spacing w:val="15"/>
        </w:rPr>
        <w:t>и</w:t>
      </w:r>
      <w:r w:rsidRPr="0086776B">
        <w:rPr>
          <w:rStyle w:val="a5"/>
          <w:spacing w:val="15"/>
        </w:rPr>
        <w:t>M</w:t>
      </w:r>
      <w:proofErr w:type="spellEnd"/>
      <w:r w:rsidRPr="0086776B">
        <w:rPr>
          <w:spacing w:val="15"/>
        </w:rPr>
        <w:t xml:space="preserve">- </w:t>
      </w:r>
      <w:proofErr w:type="spellStart"/>
      <w:r w:rsidRPr="0086776B">
        <w:rPr>
          <w:spacing w:val="15"/>
        </w:rPr>
        <w:t>mathematics</w:t>
      </w:r>
      <w:proofErr w:type="spellEnd"/>
      <w:r w:rsidRPr="0086776B">
        <w:rPr>
          <w:spacing w:val="15"/>
        </w:rPr>
        <w:t>. В переводе с английского это будет звучать так: естественные науки, технология, инженерное искусство, творчество, математика. Заметим, что данные дисциплины становятся самыми востребованными в современном мире. Именно поэтому сегодня система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развивается, как один из основных трендов.</w:t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-образование основано на применении междисциплинарного и прикладного подхода, а также на интеграции всех пяти дисциплин в единую схему обучения.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>
            <wp:extent cx="3543300" cy="2362200"/>
            <wp:effectExtent l="114300" t="57150" r="57150" b="133350"/>
            <wp:docPr id="12" name="Рисунок 3" descr="http://rptica.ru/images/data/gallery/563_small_147594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ptica.ru/images/data/gallery/563_small_1475948202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 xml:space="preserve">По данным </w:t>
      </w:r>
      <w:r w:rsidR="00975F7C" w:rsidRPr="0086776B">
        <w:rPr>
          <w:spacing w:val="15"/>
        </w:rPr>
        <w:t xml:space="preserve">статистики, </w:t>
      </w:r>
      <w:r w:rsidRPr="0086776B">
        <w:rPr>
          <w:spacing w:val="15"/>
        </w:rPr>
        <w:t>уровень спроса на</w:t>
      </w:r>
      <w:proofErr w:type="gramStart"/>
      <w:r w:rsidRPr="0086776B">
        <w:rPr>
          <w:rStyle w:val="a5"/>
          <w:spacing w:val="15"/>
        </w:rPr>
        <w:t>STEAM</w:t>
      </w:r>
      <w:proofErr w:type="gramEnd"/>
      <w:r w:rsidRPr="0086776B">
        <w:rPr>
          <w:spacing w:val="15"/>
        </w:rPr>
        <w:t>-профессии с 2011 года возрос на 17%, в то время как спрос на обычные профессии возрос всего лишь на 9,8%, что говорит обольшой востребованности данной системы образования во всем мире.</w:t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lastRenderedPageBreak/>
        <w:t xml:space="preserve">Но с чем же связан такой высокий </w:t>
      </w:r>
      <w:r w:rsidR="00975F7C" w:rsidRPr="0086776B">
        <w:rPr>
          <w:spacing w:val="15"/>
        </w:rPr>
        <w:t xml:space="preserve">спрос? </w:t>
      </w:r>
      <w:r w:rsidRPr="0086776B">
        <w:rPr>
          <w:spacing w:val="15"/>
        </w:rPr>
        <w:t>Во многих странах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-образование в приоритете по некоторым причинам:</w:t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В ближайшем будущем в мире и, следовательно, в России будет резко не хватать инженеров, специалистов высокотехнологичных производств и т.д.</w:t>
      </w:r>
    </w:p>
    <w:p w:rsidR="002E1C1C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 xml:space="preserve">В отдаленном будущем у нас появятся профессии, которые будут связаны с технологией и высокотехнологичным производством на стыке с естественными науками, в особенности будет большой спрос на специалистов по </w:t>
      </w:r>
      <w:proofErr w:type="spellStart"/>
      <w:r w:rsidRPr="0086776B">
        <w:rPr>
          <w:spacing w:val="15"/>
        </w:rPr>
        <w:t>био</w:t>
      </w:r>
      <w:proofErr w:type="spellEnd"/>
      <w:r w:rsidRPr="0086776B">
        <w:rPr>
          <w:spacing w:val="15"/>
        </w:rPr>
        <w:t xml:space="preserve">- и </w:t>
      </w:r>
      <w:proofErr w:type="spellStart"/>
      <w:r w:rsidRPr="0086776B">
        <w:rPr>
          <w:spacing w:val="15"/>
        </w:rPr>
        <w:t>нанотехнологиям</w:t>
      </w:r>
      <w:proofErr w:type="spellEnd"/>
      <w:r w:rsidRPr="0086776B">
        <w:rPr>
          <w:spacing w:val="15"/>
        </w:rPr>
        <w:t>.</w:t>
      </w:r>
    </w:p>
    <w:p w:rsidR="00AE4CDE" w:rsidRPr="0086776B" w:rsidRDefault="002E1C1C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С</w:t>
      </w:r>
      <w:r w:rsidR="00AE4CDE" w:rsidRPr="0086776B">
        <w:rPr>
          <w:spacing w:val="15"/>
        </w:rPr>
        <w:t>пециалистам потребуется всесторонняя подготовка и знания из самых разных областей технологии, естественных наук и инженерии.</w:t>
      </w:r>
    </w:p>
    <w:p w:rsidR="00AE4CDE" w:rsidRPr="0086776B" w:rsidRDefault="00AE4CDE" w:rsidP="009929B6">
      <w:pPr>
        <w:pStyle w:val="4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pacing w:val="15"/>
          <w:sz w:val="24"/>
          <w:szCs w:val="24"/>
        </w:rPr>
      </w:pPr>
      <w:r w:rsidRPr="0086776B">
        <w:rPr>
          <w:rFonts w:ascii="Times New Roman" w:hAnsi="Times New Roman" w:cs="Times New Roman"/>
          <w:noProof/>
          <w:color w:val="auto"/>
          <w:spacing w:val="15"/>
          <w:sz w:val="24"/>
          <w:szCs w:val="24"/>
        </w:rPr>
        <w:drawing>
          <wp:inline distT="0" distB="0" distL="0" distR="0">
            <wp:extent cx="3024188" cy="2016125"/>
            <wp:effectExtent l="114300" t="57150" r="62230" b="136525"/>
            <wp:docPr id="11" name="Рисунок 4" descr="http://rptica.ru/images/data/gallery/563_small_147594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tica.ru/images/data/gallery/563_small_1475948159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77" cy="2018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CDE" w:rsidRPr="0086776B" w:rsidRDefault="00AE4CDE" w:rsidP="0086776B">
      <w:pPr>
        <w:pStyle w:val="4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b/>
          <w:bCs/>
          <w:color w:val="auto"/>
          <w:spacing w:val="15"/>
          <w:sz w:val="24"/>
          <w:szCs w:val="24"/>
        </w:rPr>
        <w:t>Интегрированное обучение</w:t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Так чем же отличается данная система образования от традиционного способа обучения наукам?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-образование подразумевает смешанную среду, в которой ученики начинают понимать, как можно применить научные методы на практике. Обучающиеся по этой программе, помимо</w:t>
      </w:r>
      <w:hyperlink r:id="rId149" w:history="1">
        <w:r w:rsidRPr="0086776B">
          <w:rPr>
            <w:rStyle w:val="a8"/>
            <w:color w:val="auto"/>
            <w:spacing w:val="15"/>
          </w:rPr>
          <w:t>математики</w:t>
        </w:r>
      </w:hyperlink>
      <w:r w:rsidRPr="0086776B">
        <w:rPr>
          <w:spacing w:val="15"/>
        </w:rPr>
        <w:t>и</w:t>
      </w:r>
      <w:hyperlink r:id="rId150" w:history="1">
        <w:r w:rsidRPr="0086776B">
          <w:rPr>
            <w:rStyle w:val="a8"/>
            <w:color w:val="auto"/>
            <w:spacing w:val="15"/>
          </w:rPr>
          <w:t>физики</w:t>
        </w:r>
      </w:hyperlink>
      <w:r w:rsidRPr="0086776B">
        <w:rPr>
          <w:spacing w:val="15"/>
        </w:rPr>
        <w:t>, изучают</w:t>
      </w:r>
      <w:hyperlink r:id="rId151" w:history="1">
        <w:r w:rsidRPr="0086776B">
          <w:rPr>
            <w:rStyle w:val="a8"/>
            <w:color w:val="auto"/>
            <w:spacing w:val="15"/>
          </w:rPr>
          <w:t>робототехнику</w:t>
        </w:r>
      </w:hyperlink>
      <w:r w:rsidRPr="0086776B">
        <w:rPr>
          <w:spacing w:val="15"/>
        </w:rPr>
        <w:t>, на которой программируют и конструируют собственных роботов. На занятиях используется специальное технологическое оборудование.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>
            <wp:extent cx="2586038" cy="1724025"/>
            <wp:effectExtent l="133350" t="57150" r="81280" b="142875"/>
            <wp:docPr id="10" name="Рисунок 5" descr="http://rptica.ru/images/data/gallery/563_small_147594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ptica.ru/images/data/gallery/563_small_147594789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11" cy="1736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На Международной конференции “</w:t>
      </w:r>
      <w:proofErr w:type="spellStart"/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forward</w:t>
      </w:r>
      <w:proofErr w:type="spellEnd"/>
      <w:r w:rsidRPr="0086776B">
        <w:rPr>
          <w:spacing w:val="15"/>
        </w:rPr>
        <w:t>”, которая прошла в 2014 году в Иерусалиме, были высказаны следующие заявления: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lastRenderedPageBreak/>
        <w:t>Привлечение детей к STEAM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. Данное образование должно начинаться с самого раннего дошкольного возраста, а потому нужно внедрять программы в детские сады.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Язык науки -</w:t>
      </w:r>
      <w:hyperlink r:id="rId153" w:history="1">
        <w:r w:rsidRPr="009929B6">
          <w:rPr>
            <w:rStyle w:val="a8"/>
            <w:rFonts w:ascii="Times New Roman" w:hAnsi="Times New Roman" w:cs="Times New Roman"/>
            <w:b/>
            <w:bCs/>
            <w:color w:val="auto"/>
            <w:spacing w:val="15"/>
            <w:sz w:val="24"/>
            <w:szCs w:val="24"/>
            <w:u w:val="none"/>
          </w:rPr>
          <w:t>английский язык</w:t>
        </w:r>
      </w:hyperlink>
      <w:r w:rsidRPr="009929B6">
        <w:rPr>
          <w:rStyle w:val="a5"/>
          <w:rFonts w:ascii="Times New Roman" w:hAnsi="Times New Roman" w:cs="Times New Roman"/>
          <w:spacing w:val="15"/>
          <w:sz w:val="24"/>
          <w:szCs w:val="24"/>
        </w:rPr>
        <w:t>.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Если хочешь изучать науку и быть учёным - нужно знать этот язык.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Нужны программы STEAM-образования для девочек.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Девочки в науке, благодаря своей аккуратности, могут сделать то, что не под силу мальчикам.</w:t>
      </w:r>
    </w:p>
    <w:p w:rsidR="00AE4CDE" w:rsidRPr="0086776B" w:rsidRDefault="00AE4CDE" w:rsidP="0086776B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5"/>
          <w:sz w:val="24"/>
          <w:szCs w:val="24"/>
        </w:rPr>
      </w:pPr>
      <w:proofErr w:type="spellStart"/>
      <w:r w:rsidRPr="0086776B">
        <w:rPr>
          <w:rStyle w:val="a5"/>
          <w:rFonts w:ascii="Times New Roman" w:hAnsi="Times New Roman" w:cs="Times New Roman"/>
          <w:spacing w:val="15"/>
          <w:sz w:val="24"/>
          <w:szCs w:val="24"/>
        </w:rPr>
        <w:t>Scienceisfun!</w:t>
      </w:r>
      <w:r w:rsidRPr="0086776B">
        <w:rPr>
          <w:rFonts w:ascii="Times New Roman" w:hAnsi="Times New Roman" w:cs="Times New Roman"/>
          <w:spacing w:val="15"/>
          <w:sz w:val="24"/>
          <w:szCs w:val="24"/>
        </w:rPr>
        <w:t>Наука</w:t>
      </w:r>
      <w:proofErr w:type="spellEnd"/>
      <w:r w:rsidRPr="0086776B">
        <w:rPr>
          <w:rFonts w:ascii="Times New Roman" w:hAnsi="Times New Roman" w:cs="Times New Roman"/>
          <w:spacing w:val="15"/>
          <w:sz w:val="24"/>
          <w:szCs w:val="24"/>
        </w:rPr>
        <w:t xml:space="preserve"> должна быть праздником, она должна захватывать и быть интересна учащимся.</w:t>
      </w:r>
    </w:p>
    <w:p w:rsidR="00AE4CDE" w:rsidRPr="0086776B" w:rsidRDefault="00AE4CDE" w:rsidP="009929B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pacing w:val="15"/>
        </w:rPr>
      </w:pPr>
      <w:r w:rsidRPr="0086776B">
        <w:rPr>
          <w:noProof/>
          <w:spacing w:val="15"/>
        </w:rPr>
        <w:drawing>
          <wp:inline distT="0" distB="0" distL="0" distR="0">
            <wp:extent cx="2981324" cy="1866900"/>
            <wp:effectExtent l="114300" t="57150" r="67310" b="133350"/>
            <wp:docPr id="9" name="Рисунок 6" descr="http://rptica.ru/images/data/gallery/563_small_147594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ptica.ru/images/data/gallery/563_small_1475947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/>
                    <a:srcRect l="5355" t="15663" r="10844" b="5622"/>
                    <a:stretch/>
                  </pic:blipFill>
                  <pic:spPr bwMode="auto">
                    <a:xfrm>
                      <a:off x="0" y="0"/>
                      <a:ext cx="2985315" cy="18693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DE" w:rsidRPr="0086776B" w:rsidRDefault="00AE4CDE" w:rsidP="0086776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5"/>
        </w:rPr>
      </w:pPr>
      <w:r w:rsidRPr="0086776B">
        <w:rPr>
          <w:spacing w:val="15"/>
        </w:rPr>
        <w:t>Таким образом, будущее за технологиями, а будущее технологий - за учителями нового формата, которые лишены предрассудков, не приемлют формального подхода и могут своими знаниями “взорвать мозг” ученикам и расширить их кругозор до бесконечности. Будущее зависит от Великих Учителей</w:t>
      </w:r>
      <w:r w:rsidRPr="0086776B">
        <w:rPr>
          <w:rStyle w:val="a5"/>
          <w:spacing w:val="15"/>
        </w:rPr>
        <w:t>STEAM</w:t>
      </w:r>
      <w:r w:rsidRPr="0086776B">
        <w:rPr>
          <w:spacing w:val="15"/>
        </w:rPr>
        <w:t>!</w:t>
      </w:r>
    </w:p>
    <w:p w:rsidR="00B02A45" w:rsidRPr="0086776B" w:rsidRDefault="002E1C1C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Варте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унд Шпильшулен» (школы ожи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дания и игры). Главными для него были не только уход и забота, но и 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всестороннее, гармоничное,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соответствующее возрастным осо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бенностям воспитание в детском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сообществе, самостоятельное лич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ностное формирование и развитие 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маленького ребенка как чувствую</w:t>
      </w:r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щего, действующего и познающего существа</w:t>
      </w:r>
      <w:proofErr w:type="gramStart"/>
      <w:r w:rsidR="00B02A45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ри этом он придавал огромное значение игре, от</w:t>
      </w:r>
      <w:r w:rsidR="00865C9D" w:rsidRPr="0086776B">
        <w:rPr>
          <w:rFonts w:ascii="Times New Roman" w:eastAsia="Times New Roman" w:hAnsi="Times New Roman" w:cs="Times New Roman"/>
          <w:sz w:val="24"/>
          <w:szCs w:val="24"/>
        </w:rPr>
        <w:t>ражающей внутренние силы и твор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ческие потенции ребенка и служащей для последнего «зеркалом жизни», открывающим мир. В связи с этим он большую роль отво</w:t>
      </w:r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дил материальным средствам игры. Ф. </w:t>
      </w:r>
      <w:proofErr w:type="spellStart"/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="00B02A45" w:rsidRPr="0086776B">
        <w:rPr>
          <w:rFonts w:ascii="Times New Roman" w:eastAsia="Times New Roman" w:hAnsi="Times New Roman" w:cs="Times New Roman"/>
          <w:sz w:val="24"/>
          <w:szCs w:val="24"/>
        </w:rPr>
        <w:t xml:space="preserve"> видел детский сад в единстве с семьей и считал, что детский сад ни в коем случае не должен заменить воспитание в семье.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Ф.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разработал обширную, детальную для его времени, почти законченную систему до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школьного воспитания, основу ко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торой составляла хорошо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проработанная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дидактика, направленная на развитие детей через организацию разных видов деятельности: игры, пения, плетения, конструирования и т. п.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В педагогической системе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можно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три</w:t>
      </w:r>
      <w:proofErr w:type="spellEnd"/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основ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ных блока.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первом блоке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даны представления о механизме умственного развития ребенка, развития сознания и мышления индивидуума, в котором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выделяет четыр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е компонента: 1) чувства; 2) по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знавательная и практическая деятельность с предметами; 3) язык; 4) математика. (Дальше их описания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не пошел и их взаимосвязи не показал.)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втором</w:t>
      </w:r>
      <w:proofErr w:type="spellEnd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блоке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 этапы, цели и способы умственного развития ребенка. Он определяет 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четыре этапа ум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softHyphen/>
        <w:t>ственного развития: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первый (исходный) —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связ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ан с первыми месяцами жизни ре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бенка, когда он сам не выделяе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т и не фиксирует предметы, дей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ствия и явления;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второй (младенчество) —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действие и слово матери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способ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ствуют научению выделять сначала отдельные предметы и явленияближайшего окружающего, а затем самого себя;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третий (детство) —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ребенок говорит и играет с предметами</w:t>
      </w: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>менно на этом этапе можно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и нужно начинать целенаправлен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ное обучение и научение: взрослый знакомит детей с названиямипредметов, явлений, показыв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ает разные отношения междупред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метами, явлениями и действия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ми, учит проводить линии и зари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совывать, считать в пределах десяти и многое другое;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четвертый (отрочество)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— поступление ребенка в школу иизучение учебных предметов.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Главной целью обучения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считал создание условий для того, чтобы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индивидуум осознал себя и свое место по отношению к природе и духу. 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Последнее связ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ано с проникновением в обоснова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ние педагогики мистицизма, по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правилам которого «во всем дей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ствует, всем управляет вечный закон. В основе этого закона лежит живое, разумное единство — Бог». «Цель воспитания — вызвать в человеке божественное начало». И даже методы воспитания, по мнению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>, открывает Бог.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К средствам обучения (для до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стижения основных целей) Ф. </w:t>
      </w:r>
      <w:proofErr w:type="spellStart"/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Фре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относил два: знания; деятельность учителя.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Третий блок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системы Ф.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составляет ди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дактический материал, с которым должен работать ребенок («дары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Разрабатывая дидактический материал,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исходил из природных особенностей дет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ей дошкольного возраста (подвиж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ность, непосредственность, любознательность, стремление к подражанию) и считал, что д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ля удовлетворения этих потребно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стей необходимо организовывать занятия со сверстниками в детском саду. При этом ребенок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выступал как развивающееся рас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тение, правильному росту кот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орого должен способствовать дет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ский сад.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разработал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своеобразную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методику</w:t>
      </w:r>
      <w:proofErr w:type="spellEnd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работы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воспитате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 детьми с использованием дидактического мате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риала, в осно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ве которой </w:t>
      </w: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р</w:t>
      </w:r>
      <w:proofErr w:type="gramEnd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азвитие органов чувств, движений, речи путем игр и систематических упражнений. 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Предлагаемые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Фребелем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«дары» (их шесть) сопровождались разнообразными стишками, песенками, с помощью которых воспитатель доносил смысл, содержание этих «даров» до детей. Например, при знакомстве с кубом действие с ним сопровождается словесным описанием: «Плоскость видел ты одну, пять других рукой я жму» (при этом воспитатель прикрывает все грани, кроме одной, рукой).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Однако надо отметить, что у </w:t>
      </w:r>
      <w:proofErr w:type="spellStart"/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Фре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беля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разногласие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двух положений: 1) познание мо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жет и осуществляется только при сравнении двух одинаковых или разных предметов; 2) развитие познания начинается с познания одного предмета.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Первый «дар»</w:t>
      </w:r>
      <w:proofErr w:type="gram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>щик с шестью шариками (красный, голубой, желтый, лиловый, зеленый, оранжевый), с цветными шнурами и качалкой.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В качестве первой игрушки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шестимесячному ребенку предлага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ется мягкий и легкий мяч. Игры с ним организует взрослый. Они могут быть самыми разнообразны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ми. Для примера прилагается таб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лица рисунков с изображением нескольких игр с мячом. Цель этих игр — знакомство ребенка с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движением и направлением движе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ний (вниз, вправо, вперед и т.д.), с цветом. Давать эти шарики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Фребель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рекомендует по одному, затем по два, по три и т.д. до шести. Детей старше трех лет рекомендуется приучать к счету до шести.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Второй «дар».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Ящик с шаро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м, цилиндром и двумя кубами оди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накового размера. Этот «дар» предлагается </w:t>
      </w: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давать детям начиная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со второго года жизни. Цель — з</w:t>
      </w:r>
      <w:r w:rsidR="00762D10" w:rsidRPr="0086776B">
        <w:rPr>
          <w:rFonts w:ascii="Times New Roman" w:eastAsia="Times New Roman" w:hAnsi="Times New Roman" w:cs="Times New Roman"/>
          <w:sz w:val="24"/>
          <w:szCs w:val="24"/>
        </w:rPr>
        <w:t>накомство с тремя основными фор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мами в процессе игры.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Игра начинается с опыта: показывается сходство между этими тремя разными формами: куб, подвешенный на шнур, вращают, в результате чего он каже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тся цилиндром, а вращающийся ци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линдр — шаром. </w:t>
      </w: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Предлагаются также катание шара, вращение шара на шнуре и на блюдце и т. д. </w:t>
      </w:r>
      <w:r w:rsidR="002E1C1C" w:rsidRPr="0086776B">
        <w:rPr>
          <w:rFonts w:ascii="Times New Roman" w:eastAsia="Times New Roman" w:hAnsi="Times New Roman" w:cs="Times New Roman"/>
          <w:sz w:val="24"/>
          <w:szCs w:val="24"/>
        </w:rPr>
        <w:t>В результате серии таких различ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ных движений с этими геометрическими телами дети знакомятся: 1) с движением; 2) с тяжестью и инерцией; 3) с понятием о числе; замечают переход одной формы в другую — и при враще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нии тел начинают отличать существенное постоянное от преходя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щего и изменяющегося.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Одновременно проводятся упражнения в счете в пределах десяти.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Третий «дар»</w:t>
      </w:r>
      <w:proofErr w:type="gram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>щик, в котором находится деревянный куб, раз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деленный на восемь кубиков. Его предлагается давать на третьемгоду жизни, стремясь удовлетворить желание детей этого возраста узнать, как сделаны вещи, что находится внутри.</w:t>
      </w:r>
    </w:p>
    <w:p w:rsidR="00975F7C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Воспитатель показывает детям, как куб можно разделить на две, четыре, шесть и т. д. частей. В р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езультате ребенок начинает пони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мать, что из единства или еди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ницы образуется множество, и на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оборот: целое состоит из частей, которые меньше целого и т.д. Кроме того, 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кубики служат для построек, которые сначала помо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гает строить воспитатель — дает лист бумаги, разлиновывает на квадраты величиной, равной стороне восьми кубиков, и на нем учит возводить постройки.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Фребелем</w:t>
      </w:r>
      <w:proofErr w:type="spellEnd"/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776B">
        <w:rPr>
          <w:rFonts w:ascii="Times New Roman" w:eastAsia="Times New Roman" w:hAnsi="Times New Roman" w:cs="Times New Roman"/>
          <w:sz w:val="24"/>
          <w:szCs w:val="24"/>
        </w:rPr>
        <w:t>предлагалось</w:t>
      </w: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три</w:t>
      </w:r>
      <w:proofErr w:type="spellEnd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вида</w:t>
      </w:r>
      <w:r w:rsidR="00975F7C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гр.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• Изображение посредством кубиков различных пре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дметов (лес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тница, дом, надгробные кресты 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т.д.), не ломая, а преобразовы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вая один в другой.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• Изображение изящных ф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орм, выкладывание различных узо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ров (около 80) из квадратов, не ломая, а только передвигаяквадратики, придавая им различные положения 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получая 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вые узоры.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776B">
        <w:rPr>
          <w:rFonts w:ascii="Times New Roman" w:eastAsia="Times New Roman" w:hAnsi="Times New Roman" w:cs="Times New Roman"/>
          <w:sz w:val="24"/>
          <w:szCs w:val="24"/>
        </w:rPr>
        <w:t>• Познавательные или матем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атические: играя, ребенок знако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мится с величиной, количеством, различным их положением ит.д. (например, две половинки —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одна спереди, другая сзади, че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тыре четвертинки и т.д.).</w:t>
      </w:r>
      <w:proofErr w:type="gramEnd"/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Четвертый «дар</w:t>
      </w:r>
      <w:proofErr w:type="gramStart"/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86776B">
        <w:rPr>
          <w:rFonts w:ascii="Times New Roman" w:eastAsia="Times New Roman" w:hAnsi="Times New Roman" w:cs="Times New Roman"/>
          <w:sz w:val="24"/>
          <w:szCs w:val="24"/>
        </w:rPr>
        <w:t>ля детей от трех до семи лет). Кубический ящик с восемью кубиками или кирпичиками. По своему употреб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лению похож на третий «дар» и 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составляет как бы его естествен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ное продолжение.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Предлагаются те же игры: составление жизненных, изящных и математических форм. Те же два п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равила: 1) не ломать, а преобра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зовывать; 2) использовать весь материал. Даны таблицы построек и узоров, примерных делений и таблица для счета от 1 до 8 и обратно.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Следующие два «дара» предназначены для более развитых детей.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Пятый «дар». 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Куб, разделенный на 27 кубиков, из которых три (каждый) разделены на два и т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ри — на четыре трехгранные приз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мы. Это продолжение третьего и четвертого «даров». Вводится но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softHyphen/>
        <w:t>вый элемент — форма с треугол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ьной плоскостью. Детям предлага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ется то же составление жизненных, изящных и математических форм. Сопровождается матери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ал таблицами с изображением при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мерных построек разнообразной тематики: рынок, софа,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водопро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вод, караульная, обелиски и т.п.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 xml:space="preserve"> Особенно много в таблицах пред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ставлено очень сложных изящных форм.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>Шестой «дар».</w:t>
      </w:r>
      <w:r w:rsidR="00762D10" w:rsidRPr="0086776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 xml:space="preserve">уб, состоящий из 27 плиток или кирпичиков, из них три разделены вдоль 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пополам, а шесть — поперек попо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лам.</w:t>
      </w:r>
    </w:p>
    <w:p w:rsidR="00B02A45" w:rsidRPr="0086776B" w:rsidRDefault="00B02A45" w:rsidP="008677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По сути дела, шестой «дар» — это усложненное продолжение предыдущего: те же виды работы с материалом (составление трехтипов форм: жизненных, изящн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ых и математических), те же пра</w:t>
      </w:r>
      <w:r w:rsidRPr="0086776B">
        <w:rPr>
          <w:rFonts w:ascii="Times New Roman" w:eastAsia="Times New Roman" w:hAnsi="Times New Roman" w:cs="Times New Roman"/>
          <w:sz w:val="24"/>
          <w:szCs w:val="24"/>
        </w:rPr>
        <w:t>вила</w:t>
      </w:r>
      <w:r w:rsidR="00975F7C" w:rsidRPr="0086776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5C16" w:rsidRDefault="00975F7C" w:rsidP="006E78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776B">
        <w:rPr>
          <w:rFonts w:ascii="Times New Roman" w:eastAsia="Times New Roman" w:hAnsi="Times New Roman" w:cs="Times New Roman"/>
          <w:sz w:val="24"/>
          <w:szCs w:val="24"/>
        </w:rPr>
        <w:t>Ка</w:t>
      </w:r>
      <w:r w:rsidR="003F5D2F" w:rsidRPr="0086776B">
        <w:rPr>
          <w:rFonts w:ascii="Times New Roman" w:eastAsia="Times New Roman" w:hAnsi="Times New Roman" w:cs="Times New Roman"/>
          <w:sz w:val="24"/>
          <w:szCs w:val="24"/>
        </w:rPr>
        <w:t xml:space="preserve">ждый модуль имеет в своем составе учебные элементы, конфигурация которых зависит от дидактических целей. Учебный элемент модуля состоит из: цели, списка материалов, пособий, проверки усвоенных знаний. </w:t>
      </w:r>
      <w:proofErr w:type="gramStart"/>
      <w:r w:rsidR="003F5D2F" w:rsidRPr="0086776B">
        <w:rPr>
          <w:rFonts w:ascii="Times New Roman" w:eastAsia="Times New Roman" w:hAnsi="Times New Roman" w:cs="Times New Roman"/>
          <w:sz w:val="24"/>
          <w:szCs w:val="24"/>
        </w:rPr>
        <w:t xml:space="preserve">Как правило, каждый модуль содержит 5-8 учебных элементов: введение, учебные цели, базовые проблемы элемента (кейсы), </w:t>
      </w:r>
      <w:r w:rsidR="003F5D2F" w:rsidRPr="0086776B">
        <w:rPr>
          <w:rFonts w:ascii="Times New Roman" w:eastAsia="Times New Roman" w:hAnsi="Times New Roman" w:cs="Times New Roman"/>
          <w:sz w:val="24"/>
          <w:szCs w:val="24"/>
        </w:rPr>
        <w:lastRenderedPageBreak/>
        <w:t>текстовая информация, упражнения, заключения, библиографический список, глоссарий (словарь терминов).</w:t>
      </w:r>
      <w:proofErr w:type="gramEnd"/>
    </w:p>
    <w:sectPr w:rsidR="000A5C16" w:rsidSect="0086776B">
      <w:pgSz w:w="11906" w:h="16838"/>
      <w:pgMar w:top="1134" w:right="1134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21D48"/>
    <w:multiLevelType w:val="multilevel"/>
    <w:tmpl w:val="EF7ACC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2402838"/>
    <w:multiLevelType w:val="multilevel"/>
    <w:tmpl w:val="6FBCE83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arlett" w:hAnsi="Marlett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04C6E"/>
    <w:multiLevelType w:val="multilevel"/>
    <w:tmpl w:val="CCF2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51643"/>
    <w:multiLevelType w:val="multilevel"/>
    <w:tmpl w:val="97EE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9725AF"/>
    <w:multiLevelType w:val="multilevel"/>
    <w:tmpl w:val="2A7E8C6E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Marlett" w:hAnsi="Marlett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1A0B"/>
    <w:rsid w:val="00010F62"/>
    <w:rsid w:val="00023824"/>
    <w:rsid w:val="000A5C16"/>
    <w:rsid w:val="000D1A0B"/>
    <w:rsid w:val="000F4C2A"/>
    <w:rsid w:val="00100517"/>
    <w:rsid w:val="00181ED1"/>
    <w:rsid w:val="001B5AC1"/>
    <w:rsid w:val="001D4DFE"/>
    <w:rsid w:val="0028346E"/>
    <w:rsid w:val="002D42C7"/>
    <w:rsid w:val="002E1C1C"/>
    <w:rsid w:val="002F11C4"/>
    <w:rsid w:val="003A7E02"/>
    <w:rsid w:val="003F5D2F"/>
    <w:rsid w:val="00421D3A"/>
    <w:rsid w:val="00426CB1"/>
    <w:rsid w:val="00431D62"/>
    <w:rsid w:val="00570E36"/>
    <w:rsid w:val="00595985"/>
    <w:rsid w:val="006E7844"/>
    <w:rsid w:val="0070210E"/>
    <w:rsid w:val="00747C8B"/>
    <w:rsid w:val="00762D10"/>
    <w:rsid w:val="007A3B41"/>
    <w:rsid w:val="007F7D16"/>
    <w:rsid w:val="00842B1E"/>
    <w:rsid w:val="00865C9D"/>
    <w:rsid w:val="0086776B"/>
    <w:rsid w:val="00975F7C"/>
    <w:rsid w:val="009929B6"/>
    <w:rsid w:val="00A27589"/>
    <w:rsid w:val="00A3316D"/>
    <w:rsid w:val="00AE4CDE"/>
    <w:rsid w:val="00B02A45"/>
    <w:rsid w:val="00B84601"/>
    <w:rsid w:val="00DA3379"/>
    <w:rsid w:val="00E21F28"/>
    <w:rsid w:val="00EC25EF"/>
    <w:rsid w:val="00F50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C4"/>
  </w:style>
  <w:style w:type="paragraph" w:styleId="1">
    <w:name w:val="heading 1"/>
    <w:basedOn w:val="a"/>
    <w:next w:val="a"/>
    <w:link w:val="10"/>
    <w:uiPriority w:val="9"/>
    <w:qFormat/>
    <w:rsid w:val="001B5A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1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4C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A0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D1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D1A0B"/>
    <w:rPr>
      <w:i/>
      <w:iCs/>
    </w:rPr>
  </w:style>
  <w:style w:type="character" w:styleId="a5">
    <w:name w:val="Strong"/>
    <w:basedOn w:val="a0"/>
    <w:uiPriority w:val="22"/>
    <w:qFormat/>
    <w:rsid w:val="000D1A0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D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A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D1A0B"/>
    <w:rPr>
      <w:color w:val="0000FF"/>
      <w:u w:val="single"/>
    </w:rPr>
  </w:style>
  <w:style w:type="character" w:customStyle="1" w:styleId="ya-share2icon">
    <w:name w:val="ya-share2__icon"/>
    <w:basedOn w:val="a0"/>
    <w:rsid w:val="000D1A0B"/>
  </w:style>
  <w:style w:type="character" w:customStyle="1" w:styleId="10">
    <w:name w:val="Заголовок 1 Знак"/>
    <w:basedOn w:val="a0"/>
    <w:link w:val="1"/>
    <w:uiPriority w:val="9"/>
    <w:rsid w:val="001B5A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z-hint-message">
    <w:name w:val="mz-hint-message"/>
    <w:basedOn w:val="a0"/>
    <w:rsid w:val="001B5AC1"/>
  </w:style>
  <w:style w:type="character" w:customStyle="1" w:styleId="price">
    <w:name w:val="price"/>
    <w:basedOn w:val="a0"/>
    <w:rsid w:val="001B5AC1"/>
  </w:style>
  <w:style w:type="character" w:customStyle="1" w:styleId="rub">
    <w:name w:val="rub"/>
    <w:basedOn w:val="a0"/>
    <w:rsid w:val="001B5AC1"/>
  </w:style>
  <w:style w:type="character" w:customStyle="1" w:styleId="40">
    <w:name w:val="Заголовок 4 Знак"/>
    <w:basedOn w:val="a0"/>
    <w:link w:val="4"/>
    <w:uiPriority w:val="9"/>
    <w:semiHidden/>
    <w:rsid w:val="00AE4C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9">
    <w:name w:val="Table Grid"/>
    <w:basedOn w:val="a1"/>
    <w:uiPriority w:val="59"/>
    <w:rsid w:val="003A7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0A5C16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8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2046">
          <w:marLeft w:val="0"/>
          <w:marRight w:val="0"/>
          <w:marTop w:val="300"/>
          <w:marBottom w:val="0"/>
          <w:divBdr>
            <w:top w:val="single" w:sz="6" w:space="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482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55831995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7824084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9879195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8364433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499808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2301409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8738285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1575921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7762132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58931967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07338613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2540245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1911139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48909917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</w:divsChild>
        </w:div>
      </w:divsChild>
    </w:div>
    <w:div w:id="654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52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4F4F4"/>
                <w:right w:val="none" w:sz="0" w:space="0" w:color="auto"/>
              </w:divBdr>
              <w:divsChild>
                <w:div w:id="12070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025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1531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07468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77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0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3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87552">
          <w:marLeft w:val="0"/>
          <w:marRight w:val="0"/>
          <w:marTop w:val="300"/>
          <w:marBottom w:val="0"/>
          <w:divBdr>
            <w:top w:val="single" w:sz="6" w:space="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805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9562750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8234854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6146534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6619586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8904095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5861104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9887428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44260565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7562081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0921673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09801183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7216926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1502233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9093160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728069955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67753789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89119036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3115259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7494099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52050755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79595433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0417563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7843557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32637628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86151069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00659692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36108309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2668200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56579656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38556956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117479846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9479123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80716377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213956089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64135284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431731927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870383874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954018431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627851105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69746508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2518599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91725183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1780417292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  <w:div w:id="2080713470">
              <w:marLeft w:val="0"/>
              <w:marRight w:val="150"/>
              <w:marTop w:val="0"/>
              <w:marBottom w:val="150"/>
              <w:divBdr>
                <w:top w:val="single" w:sz="6" w:space="0" w:color="D8D9DB"/>
                <w:left w:val="single" w:sz="6" w:space="0" w:color="D8D9DB"/>
                <w:bottom w:val="single" w:sz="6" w:space="0" w:color="D8D9DB"/>
                <w:right w:val="single" w:sz="6" w:space="0" w:color="D8D9DB"/>
              </w:divBdr>
            </w:div>
          </w:divsChild>
        </w:div>
        <w:div w:id="1093359547">
          <w:marLeft w:val="0"/>
          <w:marRight w:val="0"/>
          <w:marTop w:val="0"/>
          <w:marBottom w:val="0"/>
          <w:divBdr>
            <w:top w:val="single" w:sz="6" w:space="0" w:color="BDC3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548">
          <w:marLeft w:val="0"/>
          <w:marRight w:val="0"/>
          <w:marTop w:val="0"/>
          <w:marBottom w:val="0"/>
          <w:divBdr>
            <w:top w:val="single" w:sz="6" w:space="0" w:color="BDC3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288">
          <w:marLeft w:val="0"/>
          <w:marRight w:val="0"/>
          <w:marTop w:val="0"/>
          <w:marBottom w:val="0"/>
          <w:divBdr>
            <w:top w:val="single" w:sz="6" w:space="15" w:color="BDC3C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48842">
              <w:marLeft w:val="0"/>
              <w:marRight w:val="0"/>
              <w:marTop w:val="0"/>
              <w:marBottom w:val="0"/>
              <w:divBdr>
                <w:top w:val="single" w:sz="6" w:space="0" w:color="BDC3C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2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981849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30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91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2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2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59.png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47" Type="http://schemas.openxmlformats.org/officeDocument/2006/relationships/hyperlink" Target="http://cts.businesswire.com/ct/CT?id=smartlink&amp;url=http%3A%2F%2FLEGOEducation.com%2Fpreschool&amp;esheet=51707717&amp;newsitemid=20171030006399&amp;lan=en-US&amp;anchor=LEGOEducation.com%2Fpreschool&amp;index=5&amp;md5=dc434d2dd9d500e1dd3f13d3270c8400" TargetMode="External"/><Relationship Id="rId63" Type="http://schemas.openxmlformats.org/officeDocument/2006/relationships/image" Target="media/image32.png"/><Relationship Id="rId68" Type="http://schemas.openxmlformats.org/officeDocument/2006/relationships/hyperlink" Target="https://magformers.ru/elements/element12/" TargetMode="External"/><Relationship Id="rId84" Type="http://schemas.openxmlformats.org/officeDocument/2006/relationships/hyperlink" Target="https://magformers.ru/elements/element69/" TargetMode="External"/><Relationship Id="rId89" Type="http://schemas.openxmlformats.org/officeDocument/2006/relationships/image" Target="media/image45.png"/><Relationship Id="rId112" Type="http://schemas.openxmlformats.org/officeDocument/2006/relationships/hyperlink" Target="https://magformers.ru/elements/element95/" TargetMode="External"/><Relationship Id="rId133" Type="http://schemas.openxmlformats.org/officeDocument/2006/relationships/image" Target="media/image67.png"/><Relationship Id="rId138" Type="http://schemas.openxmlformats.org/officeDocument/2006/relationships/hyperlink" Target="https://magformers.ru/elements/element143/" TargetMode="External"/><Relationship Id="rId154" Type="http://schemas.openxmlformats.org/officeDocument/2006/relationships/image" Target="media/image78.jpeg"/><Relationship Id="rId16" Type="http://schemas.openxmlformats.org/officeDocument/2006/relationships/image" Target="media/image5.jpeg"/><Relationship Id="rId107" Type="http://schemas.openxmlformats.org/officeDocument/2006/relationships/image" Target="media/image54.png"/><Relationship Id="rId11" Type="http://schemas.openxmlformats.org/officeDocument/2006/relationships/hyperlink" Target="http://www.uaua.info/ot-6-do-9/razvitie-ot-6-do-9/news-45061-kak-hranit-lego-3-layfhaka-dlya-teh-kto-ne-znaet-kuda-devatsya-ot-detalek-konstruktora/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womo.ua/wp-content/uploads/2016/08/Bobo-Explores-Light.jpg" TargetMode="External"/><Relationship Id="rId53" Type="http://schemas.openxmlformats.org/officeDocument/2006/relationships/image" Target="media/image27.jpeg"/><Relationship Id="rId58" Type="http://schemas.openxmlformats.org/officeDocument/2006/relationships/hyperlink" Target="https://magformers.ru/elements/element72/" TargetMode="External"/><Relationship Id="rId74" Type="http://schemas.openxmlformats.org/officeDocument/2006/relationships/hyperlink" Target="https://magformers.ru/elements/element10/" TargetMode="External"/><Relationship Id="rId79" Type="http://schemas.openxmlformats.org/officeDocument/2006/relationships/image" Target="media/image40.png"/><Relationship Id="rId102" Type="http://schemas.openxmlformats.org/officeDocument/2006/relationships/hyperlink" Target="https://magformers.ru/elements/element142/" TargetMode="External"/><Relationship Id="rId123" Type="http://schemas.openxmlformats.org/officeDocument/2006/relationships/image" Target="media/image62.png"/><Relationship Id="rId128" Type="http://schemas.openxmlformats.org/officeDocument/2006/relationships/hyperlink" Target="https://magformers.ru/elements/element32/" TargetMode="External"/><Relationship Id="rId144" Type="http://schemas.openxmlformats.org/officeDocument/2006/relationships/hyperlink" Target="https://magformers.ru/elements/element24/" TargetMode="External"/><Relationship Id="rId149" Type="http://schemas.openxmlformats.org/officeDocument/2006/relationships/hyperlink" Target="http://rptica.ru/cat/Matematika.ht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agformers.ru/elements/element82/" TargetMode="External"/><Relationship Id="rId95" Type="http://schemas.openxmlformats.org/officeDocument/2006/relationships/image" Target="media/image48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43" Type="http://schemas.openxmlformats.org/officeDocument/2006/relationships/hyperlink" Target="http://womo.ua/wp-content/uploads/2016/08/Colto-Art-Gurus.jpg" TargetMode="External"/><Relationship Id="rId48" Type="http://schemas.openxmlformats.org/officeDocument/2006/relationships/hyperlink" Target="http://cts.businesswire.com/ct/CT?id=smartlink&amp;url=http%3A%2F%2Fwww.LEGOeducation.com&amp;esheet=51707717&amp;newsitemid=20171030006399&amp;lan=en-US&amp;anchor=LEGO+Education&amp;index=6&amp;md5=1d74dca88542f68fd5b46ddb4796d226" TargetMode="External"/><Relationship Id="rId64" Type="http://schemas.openxmlformats.org/officeDocument/2006/relationships/hyperlink" Target="https://magformers.ru/elements/element9/" TargetMode="External"/><Relationship Id="rId69" Type="http://schemas.openxmlformats.org/officeDocument/2006/relationships/image" Target="media/image35.png"/><Relationship Id="rId113" Type="http://schemas.openxmlformats.org/officeDocument/2006/relationships/image" Target="media/image57.png"/><Relationship Id="rId118" Type="http://schemas.openxmlformats.org/officeDocument/2006/relationships/hyperlink" Target="https://magformers.ru/elements/element98/" TargetMode="External"/><Relationship Id="rId134" Type="http://schemas.openxmlformats.org/officeDocument/2006/relationships/hyperlink" Target="https://magformers.ru/elements/element18/" TargetMode="External"/><Relationship Id="rId139" Type="http://schemas.openxmlformats.org/officeDocument/2006/relationships/image" Target="media/image70.png"/><Relationship Id="rId80" Type="http://schemas.openxmlformats.org/officeDocument/2006/relationships/hyperlink" Target="https://magformers.ru/elements/element6/" TargetMode="External"/><Relationship Id="rId85" Type="http://schemas.openxmlformats.org/officeDocument/2006/relationships/image" Target="media/image43.png"/><Relationship Id="rId150" Type="http://schemas.openxmlformats.org/officeDocument/2006/relationships/hyperlink" Target="http://rptica.ru/cat/Fizika.htm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www.uaua.info/ot-9-do-16/shkola-ot-9-do-16/news-43077-ucheba-zadom-napered-kak-oshibki-pomogayut-osvoit-matematiku/" TargetMode="External"/><Relationship Id="rId17" Type="http://schemas.openxmlformats.org/officeDocument/2006/relationships/hyperlink" Target="http://www.uaua.info/ot-3-do-6/razvitie-ot-3-do-6/photos-40333-diy-delaem-interesnye-igrushki-iz-kartonnyh-korobok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59" Type="http://schemas.openxmlformats.org/officeDocument/2006/relationships/image" Target="media/image30.png"/><Relationship Id="rId103" Type="http://schemas.openxmlformats.org/officeDocument/2006/relationships/image" Target="media/image52.png"/><Relationship Id="rId108" Type="http://schemas.openxmlformats.org/officeDocument/2006/relationships/hyperlink" Target="https://magformers.ru/elements/element154/" TargetMode="External"/><Relationship Id="rId124" Type="http://schemas.openxmlformats.org/officeDocument/2006/relationships/hyperlink" Target="https://magformers.ru/elements/element93/" TargetMode="External"/><Relationship Id="rId129" Type="http://schemas.openxmlformats.org/officeDocument/2006/relationships/image" Target="media/image65.png"/><Relationship Id="rId20" Type="http://schemas.openxmlformats.org/officeDocument/2006/relationships/hyperlink" Target="http://www.uaua.info/semya/ideas-for-home/photos-32776-diy-novye-podelki-iz-staryh-korobok-foto/" TargetMode="External"/><Relationship Id="rId41" Type="http://schemas.openxmlformats.org/officeDocument/2006/relationships/hyperlink" Target="http://womo.ua/wp-content/uploads/2016/08/Go-Car-Go-Caravan-Interactive.jpg" TargetMode="External"/><Relationship Id="rId54" Type="http://schemas.openxmlformats.org/officeDocument/2006/relationships/hyperlink" Target="https://magformers.ru/elements/element1/" TargetMode="External"/><Relationship Id="rId62" Type="http://schemas.openxmlformats.org/officeDocument/2006/relationships/hyperlink" Target="https://magformers.ru/elements/element2/" TargetMode="External"/><Relationship Id="rId70" Type="http://schemas.openxmlformats.org/officeDocument/2006/relationships/hyperlink" Target="https://magformers.ru/elements/element15/" TargetMode="External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openxmlformats.org/officeDocument/2006/relationships/hyperlink" Target="https://magformers.ru/elements/element68/" TargetMode="External"/><Relationship Id="rId91" Type="http://schemas.openxmlformats.org/officeDocument/2006/relationships/image" Target="media/image46.png"/><Relationship Id="rId96" Type="http://schemas.openxmlformats.org/officeDocument/2006/relationships/hyperlink" Target="https://magformers.ru/elements/element47/" TargetMode="External"/><Relationship Id="rId111" Type="http://schemas.openxmlformats.org/officeDocument/2006/relationships/image" Target="media/image56.png"/><Relationship Id="rId132" Type="http://schemas.openxmlformats.org/officeDocument/2006/relationships/hyperlink" Target="https://magformers.ru/elements/element28/" TargetMode="External"/><Relationship Id="rId140" Type="http://schemas.openxmlformats.org/officeDocument/2006/relationships/hyperlink" Target="https://magformers.ru/elements/element27/" TargetMode="External"/><Relationship Id="rId145" Type="http://schemas.openxmlformats.org/officeDocument/2006/relationships/image" Target="media/image73.png"/><Relationship Id="rId153" Type="http://schemas.openxmlformats.org/officeDocument/2006/relationships/hyperlink" Target="http://rptica.ru/cat/English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www.uaua.info/ot-6-do-9/shkola-ot-6-do-9/news-46840-kak-rebenku-byistro-i-legko-vyiuchit-tablitsu-umnozheniya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hyperlink" Target="http://www.businesswire.com/cgi-bin/mmg.cgi?eid=51707717&amp;lang=en" TargetMode="External"/><Relationship Id="rId57" Type="http://schemas.openxmlformats.org/officeDocument/2006/relationships/image" Target="media/image29.png"/><Relationship Id="rId106" Type="http://schemas.openxmlformats.org/officeDocument/2006/relationships/hyperlink" Target="https://magformers.ru/elements/element48/" TargetMode="External"/><Relationship Id="rId114" Type="http://schemas.openxmlformats.org/officeDocument/2006/relationships/hyperlink" Target="https://magformers.ru/elements/element52/" TargetMode="External"/><Relationship Id="rId119" Type="http://schemas.openxmlformats.org/officeDocument/2006/relationships/image" Target="media/image60.png"/><Relationship Id="rId127" Type="http://schemas.openxmlformats.org/officeDocument/2006/relationships/image" Target="media/image64.pn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hyperlink" Target="https://magformers.ru/shop/magformers-creative-90/" TargetMode="External"/><Relationship Id="rId60" Type="http://schemas.openxmlformats.org/officeDocument/2006/relationships/hyperlink" Target="https://magformers.ru/elements/element4/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hyperlink" Target="https://magformers.ru/elements/element13/" TargetMode="External"/><Relationship Id="rId81" Type="http://schemas.openxmlformats.org/officeDocument/2006/relationships/image" Target="media/image41.png"/><Relationship Id="rId86" Type="http://schemas.openxmlformats.org/officeDocument/2006/relationships/hyperlink" Target="https://magformers.ru/elements/element16/" TargetMode="External"/><Relationship Id="rId94" Type="http://schemas.openxmlformats.org/officeDocument/2006/relationships/hyperlink" Target="https://magformers.ru/elements/element220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hyperlink" Target="https://magformers.ru/elements/element49/" TargetMode="External"/><Relationship Id="rId130" Type="http://schemas.openxmlformats.org/officeDocument/2006/relationships/hyperlink" Target="https://magformers.ru/elements/element100/" TargetMode="External"/><Relationship Id="rId135" Type="http://schemas.openxmlformats.org/officeDocument/2006/relationships/image" Target="media/image68.png"/><Relationship Id="rId143" Type="http://schemas.openxmlformats.org/officeDocument/2006/relationships/image" Target="media/image72.png"/><Relationship Id="rId148" Type="http://schemas.openxmlformats.org/officeDocument/2006/relationships/image" Target="media/image76.jpeg"/><Relationship Id="rId151" Type="http://schemas.openxmlformats.org/officeDocument/2006/relationships/hyperlink" Target="http://rptica.ru/cat/cat22.htm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hyperlink" Target="http://www.uaua.info/ot-6-do-9/psihologiya-ot-6-do-9/news-34111-chto-dolzhen-znat-rebyonok-proveryaem-znaniya-pervoklassnika/" TargetMode="External"/><Relationship Id="rId18" Type="http://schemas.openxmlformats.org/officeDocument/2006/relationships/hyperlink" Target="http://www.uaua.info/semya/ideas-for-home/photos-32776-diy-novye-podelki-iz-staryh-korobok-foto/" TargetMode="External"/><Relationship Id="rId39" Type="http://schemas.openxmlformats.org/officeDocument/2006/relationships/hyperlink" Target="http://womo.ua/wp-content/uploads/2016/08/scratch.jpg" TargetMode="External"/><Relationship Id="rId109" Type="http://schemas.openxmlformats.org/officeDocument/2006/relationships/image" Target="media/image55.png"/><Relationship Id="rId34" Type="http://schemas.openxmlformats.org/officeDocument/2006/relationships/image" Target="media/image20.png"/><Relationship Id="rId50" Type="http://schemas.openxmlformats.org/officeDocument/2006/relationships/hyperlink" Target="mailto:kari.sherrodd@lego.com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s://magformers.ru/elements/element3/" TargetMode="External"/><Relationship Id="rId97" Type="http://schemas.openxmlformats.org/officeDocument/2006/relationships/image" Target="media/image49.png"/><Relationship Id="rId104" Type="http://schemas.openxmlformats.org/officeDocument/2006/relationships/hyperlink" Target="https://magformers.ru/elements/element145/" TargetMode="External"/><Relationship Id="rId120" Type="http://schemas.openxmlformats.org/officeDocument/2006/relationships/hyperlink" Target="https://magformers.ru/elements/element99/" TargetMode="External"/><Relationship Id="rId125" Type="http://schemas.openxmlformats.org/officeDocument/2006/relationships/image" Target="media/image63.png"/><Relationship Id="rId141" Type="http://schemas.openxmlformats.org/officeDocument/2006/relationships/image" Target="media/image71.png"/><Relationship Id="rId146" Type="http://schemas.openxmlformats.org/officeDocument/2006/relationships/image" Target="media/image74.jpeg"/><Relationship Id="rId7" Type="http://schemas.openxmlformats.org/officeDocument/2006/relationships/hyperlink" Target="http://www.uaua.info/ot-1-do-3/razvitie-ot-1-do-3/news-44782-chem-zanyat-detey-doma-razvivayuschie-igry-dlya-malyshey-svoimi-rukami/" TargetMode="External"/><Relationship Id="rId71" Type="http://schemas.openxmlformats.org/officeDocument/2006/relationships/image" Target="media/image36.png"/><Relationship Id="rId92" Type="http://schemas.openxmlformats.org/officeDocument/2006/relationships/hyperlink" Target="https://magformers.ru/elements/element219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4.jpeg"/><Relationship Id="rId45" Type="http://schemas.openxmlformats.org/officeDocument/2006/relationships/hyperlink" Target="http://cts.businesswire.com/ct/CT?id=smartlink&amp;url=http%3A%2F%2Flegoeducation.com%2Fpreschool&amp;esheet=51707717&amp;newsitemid=20171030006399&amp;lan=en-US&amp;anchor=STEAM+Park&amp;index=1&amp;md5=e7035ed2ab1e873917c3d1e3f6c2d1da" TargetMode="External"/><Relationship Id="rId66" Type="http://schemas.openxmlformats.org/officeDocument/2006/relationships/hyperlink" Target="https://magformers.ru/elements/element75/" TargetMode="External"/><Relationship Id="rId87" Type="http://schemas.openxmlformats.org/officeDocument/2006/relationships/image" Target="media/image44.png"/><Relationship Id="rId110" Type="http://schemas.openxmlformats.org/officeDocument/2006/relationships/hyperlink" Target="https://magformers.ru/elements/element153/" TargetMode="External"/><Relationship Id="rId115" Type="http://schemas.openxmlformats.org/officeDocument/2006/relationships/image" Target="media/image58.png"/><Relationship Id="rId131" Type="http://schemas.openxmlformats.org/officeDocument/2006/relationships/image" Target="media/image66.png"/><Relationship Id="rId136" Type="http://schemas.openxmlformats.org/officeDocument/2006/relationships/hyperlink" Target="https://magformers.ru/elements/element36/" TargetMode="External"/><Relationship Id="rId157" Type="http://schemas.microsoft.com/office/2007/relationships/stylesWithEffects" Target="stylesWithEffects.xml"/><Relationship Id="rId61" Type="http://schemas.openxmlformats.org/officeDocument/2006/relationships/image" Target="media/image31.png"/><Relationship Id="rId82" Type="http://schemas.openxmlformats.org/officeDocument/2006/relationships/hyperlink" Target="https://magformers.ru/elements/element107/" TargetMode="External"/><Relationship Id="rId152" Type="http://schemas.openxmlformats.org/officeDocument/2006/relationships/image" Target="media/image77.jpeg"/><Relationship Id="rId19" Type="http://schemas.openxmlformats.org/officeDocument/2006/relationships/image" Target="media/image6.jpeg"/><Relationship Id="rId14" Type="http://schemas.openxmlformats.org/officeDocument/2006/relationships/hyperlink" Target="http://www.uaua.info/ot-3-do-6/razvitie-ot-3-do-6/article-36615-uchim-tsifry-podskazki-dlya-roditeley/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56" Type="http://schemas.openxmlformats.org/officeDocument/2006/relationships/hyperlink" Target="https://magformers.ru/elements/element14/" TargetMode="External"/><Relationship Id="rId77" Type="http://schemas.openxmlformats.org/officeDocument/2006/relationships/image" Target="media/image39.png"/><Relationship Id="rId100" Type="http://schemas.openxmlformats.org/officeDocument/2006/relationships/hyperlink" Target="https://magformers.ru/elements/element138/" TargetMode="External"/><Relationship Id="rId105" Type="http://schemas.openxmlformats.org/officeDocument/2006/relationships/image" Target="media/image53.png"/><Relationship Id="rId126" Type="http://schemas.openxmlformats.org/officeDocument/2006/relationships/hyperlink" Target="https://magformers.ru/elements/element94/" TargetMode="External"/><Relationship Id="rId147" Type="http://schemas.openxmlformats.org/officeDocument/2006/relationships/image" Target="media/image75.jpeg"/><Relationship Id="rId8" Type="http://schemas.openxmlformats.org/officeDocument/2006/relationships/image" Target="media/image2.jpeg"/><Relationship Id="rId51" Type="http://schemas.openxmlformats.org/officeDocument/2006/relationships/hyperlink" Target="https://magformers.ru/blog/blog14/" TargetMode="External"/><Relationship Id="rId72" Type="http://schemas.openxmlformats.org/officeDocument/2006/relationships/hyperlink" Target="https://magformers.ru/elements/element8/" TargetMode="External"/><Relationship Id="rId93" Type="http://schemas.openxmlformats.org/officeDocument/2006/relationships/image" Target="media/image47.png"/><Relationship Id="rId98" Type="http://schemas.openxmlformats.org/officeDocument/2006/relationships/hyperlink" Target="https://magformers.ru/elements/element7/" TargetMode="External"/><Relationship Id="rId121" Type="http://schemas.openxmlformats.org/officeDocument/2006/relationships/image" Target="media/image61.png"/><Relationship Id="rId142" Type="http://schemas.openxmlformats.org/officeDocument/2006/relationships/hyperlink" Target="https://magformers.ru/elements/element51/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hyperlink" Target="http://cts.businesswire.com/ct/CT?id=smartlink&amp;url=http%3A%2F%2FLEGOEducation.com%2Fpreschool&amp;esheet=51707717&amp;newsitemid=20171030006399&amp;lan=en-US&amp;anchor=latest+research&amp;index=3&amp;md5=d330af0352a98d36f38b7cf07895cb71" TargetMode="External"/><Relationship Id="rId67" Type="http://schemas.openxmlformats.org/officeDocument/2006/relationships/image" Target="media/image34.png"/><Relationship Id="rId116" Type="http://schemas.openxmlformats.org/officeDocument/2006/relationships/hyperlink" Target="https://magformers.ru/elements/element50/" TargetMode="External"/><Relationship Id="rId13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E38C9-66D9-453B-90A7-791C08305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23</Pages>
  <Words>5145</Words>
  <Characters>29331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Наталья</cp:lastModifiedBy>
  <cp:revision>17</cp:revision>
  <dcterms:created xsi:type="dcterms:W3CDTF">2018-04-19T05:47:00Z</dcterms:created>
  <dcterms:modified xsi:type="dcterms:W3CDTF">2024-02-05T12:40:00Z</dcterms:modified>
</cp:coreProperties>
</file>